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20FF2" w14:textId="77777777" w:rsidR="004C38B8" w:rsidRPr="0047739F" w:rsidRDefault="004C38B8" w:rsidP="00C6344E">
      <w:pPr>
        <w:spacing w:after="600" w:line="240" w:lineRule="auto"/>
        <w:rPr>
          <w:rFonts w:ascii="Times New Roman" w:hAnsi="Times New Roman" w:cs="Times New Roman"/>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4320"/>
        <w:gridCol w:w="2060"/>
      </w:tblGrid>
      <w:tr w:rsidR="004C38B8" w:rsidRPr="0047739F" w14:paraId="7971548F" w14:textId="77777777" w:rsidTr="001A174D">
        <w:tc>
          <w:tcPr>
            <w:tcW w:w="2970" w:type="dxa"/>
          </w:tcPr>
          <w:p w14:paraId="50B57408" w14:textId="010A0BFE" w:rsidR="004C38B8" w:rsidRPr="0047739F" w:rsidRDefault="004C38B8">
            <w:pPr>
              <w:rPr>
                <w:rFonts w:ascii="Times New Roman" w:hAnsi="Times New Roman" w:cs="Times New Roman"/>
                <w:rtl/>
                <w:lang w:bidi="ar-EG"/>
              </w:rPr>
            </w:pPr>
            <w:r w:rsidRPr="0047739F">
              <w:rPr>
                <w:rFonts w:ascii="Times New Roman" w:hAnsi="Times New Roman" w:cs="Times New Roman"/>
                <w:lang w:bidi="ar-EG"/>
              </w:rPr>
              <w:t>Kingdom of Saudi Arabia</w:t>
            </w:r>
          </w:p>
          <w:p w14:paraId="7385C8D4" w14:textId="77777777" w:rsidR="004C38B8" w:rsidRPr="0047739F" w:rsidRDefault="004C38B8">
            <w:pPr>
              <w:rPr>
                <w:rFonts w:ascii="Times New Roman" w:hAnsi="Times New Roman" w:cs="Times New Roman"/>
              </w:rPr>
            </w:pPr>
            <w:r w:rsidRPr="0047739F">
              <w:rPr>
                <w:rFonts w:ascii="Times New Roman" w:hAnsi="Times New Roman" w:cs="Times New Roman"/>
              </w:rPr>
              <w:t>Ministry of Finance</w:t>
            </w:r>
          </w:p>
          <w:p w14:paraId="7530BBF3" w14:textId="77777777" w:rsidR="004C38B8" w:rsidRPr="0047739F" w:rsidRDefault="004C38B8">
            <w:pPr>
              <w:rPr>
                <w:rFonts w:ascii="Times New Roman" w:hAnsi="Times New Roman" w:cs="Times New Roman"/>
              </w:rPr>
            </w:pPr>
            <w:r w:rsidRPr="0047739F">
              <w:rPr>
                <w:rFonts w:ascii="Times New Roman" w:hAnsi="Times New Roman" w:cs="Times New Roman"/>
              </w:rPr>
              <w:t>(279)</w:t>
            </w:r>
          </w:p>
          <w:p w14:paraId="24FBE92C" w14:textId="675D2E22" w:rsidR="004C38B8" w:rsidRPr="0047739F" w:rsidRDefault="00C6344E">
            <w:pPr>
              <w:rPr>
                <w:rFonts w:ascii="Times New Roman" w:hAnsi="Times New Roman" w:cs="Times New Roman"/>
              </w:rPr>
            </w:pPr>
            <w:r w:rsidRPr="0047739F">
              <w:rPr>
                <w:rFonts w:ascii="Times New Roman" w:hAnsi="Times New Roman" w:cs="Times New Roman"/>
              </w:rPr>
              <w:t xml:space="preserve">General Directorate of </w:t>
            </w:r>
            <w:r w:rsidR="0014116D" w:rsidRPr="0047739F">
              <w:rPr>
                <w:rFonts w:ascii="Times New Roman" w:hAnsi="Times New Roman" w:cs="Times New Roman"/>
              </w:rPr>
              <w:t xml:space="preserve">Revenue </w:t>
            </w:r>
          </w:p>
        </w:tc>
        <w:tc>
          <w:tcPr>
            <w:tcW w:w="4320" w:type="dxa"/>
          </w:tcPr>
          <w:p w14:paraId="6F2D0031" w14:textId="582694F4" w:rsidR="004C38B8" w:rsidRPr="0047739F" w:rsidRDefault="000711B6">
            <w:pPr>
              <w:rPr>
                <w:rFonts w:ascii="Times New Roman" w:hAnsi="Times New Roman" w:cs="Times New Roman" w:hint="cs"/>
                <w:rtl/>
              </w:rPr>
            </w:pPr>
            <w:r w:rsidRPr="0047739F">
              <w:rPr>
                <w:rFonts w:ascii="Times New Roman" w:hAnsi="Times New Roman" w:cs="Times New Roman"/>
              </w:rPr>
              <w:t xml:space="preserve"> </w:t>
            </w:r>
          </w:p>
        </w:tc>
        <w:tc>
          <w:tcPr>
            <w:tcW w:w="2060" w:type="dxa"/>
          </w:tcPr>
          <w:p w14:paraId="537926BE" w14:textId="77777777" w:rsidR="004C38B8" w:rsidRPr="0047739F" w:rsidRDefault="004C38B8">
            <w:pPr>
              <w:rPr>
                <w:rFonts w:ascii="Times New Roman" w:hAnsi="Times New Roman" w:cs="Times New Roman"/>
              </w:rPr>
            </w:pPr>
            <w:r w:rsidRPr="0047739F">
              <w:rPr>
                <w:rFonts w:ascii="Times New Roman" w:hAnsi="Times New Roman" w:cs="Times New Roman"/>
              </w:rPr>
              <w:t>No: 9/2/</w:t>
            </w:r>
          </w:p>
          <w:p w14:paraId="6F0218C6" w14:textId="77777777" w:rsidR="004C38B8" w:rsidRPr="0047739F" w:rsidRDefault="004C38B8">
            <w:pPr>
              <w:rPr>
                <w:rFonts w:ascii="Times New Roman" w:hAnsi="Times New Roman" w:cs="Times New Roman"/>
              </w:rPr>
            </w:pPr>
            <w:r w:rsidRPr="0047739F">
              <w:rPr>
                <w:rFonts w:ascii="Times New Roman" w:hAnsi="Times New Roman" w:cs="Times New Roman"/>
              </w:rPr>
              <w:t xml:space="preserve">Date: </w:t>
            </w:r>
          </w:p>
          <w:p w14:paraId="0FFBB0AA" w14:textId="77777777" w:rsidR="004C38B8" w:rsidRPr="0047739F" w:rsidRDefault="004C38B8">
            <w:pPr>
              <w:rPr>
                <w:rFonts w:ascii="Times New Roman" w:hAnsi="Times New Roman" w:cs="Times New Roman"/>
              </w:rPr>
            </w:pPr>
            <w:r w:rsidRPr="0047739F">
              <w:rPr>
                <w:rFonts w:ascii="Times New Roman" w:hAnsi="Times New Roman" w:cs="Times New Roman"/>
              </w:rPr>
              <w:t xml:space="preserve">Attachments: </w:t>
            </w:r>
          </w:p>
          <w:p w14:paraId="2C6D5562" w14:textId="76F2B312" w:rsidR="001A174D" w:rsidRPr="0047739F" w:rsidRDefault="001A174D" w:rsidP="001A174D">
            <w:pPr>
              <w:rPr>
                <w:rFonts w:ascii="Times New Roman" w:hAnsi="Times New Roman" w:cs="Times New Roman"/>
              </w:rPr>
            </w:pPr>
            <w:r w:rsidRPr="0047739F">
              <w:rPr>
                <w:rFonts w:ascii="Times New Roman" w:hAnsi="Times New Roman" w:cs="Times New Roman"/>
              </w:rPr>
              <w:br/>
              <w:t>7001419212</w:t>
            </w:r>
          </w:p>
        </w:tc>
      </w:tr>
    </w:tbl>
    <w:p w14:paraId="3E9D798E" w14:textId="77777777" w:rsidR="00C57668" w:rsidRPr="0047739F" w:rsidRDefault="00C57668">
      <w:pPr>
        <w:rPr>
          <w:rFonts w:ascii="Times New Roman" w:hAnsi="Times New Roman" w:cs="Times New Roman"/>
        </w:rPr>
      </w:pPr>
    </w:p>
    <w:p w14:paraId="4199101C" w14:textId="77777777" w:rsidR="004C38B8" w:rsidRPr="0047739F" w:rsidRDefault="004C38B8" w:rsidP="004C38B8">
      <w:pPr>
        <w:jc w:val="center"/>
        <w:rPr>
          <w:rFonts w:ascii="Times New Roman" w:hAnsi="Times New Roman" w:cs="Times New Roman"/>
        </w:rPr>
      </w:pPr>
    </w:p>
    <w:p w14:paraId="65176E64" w14:textId="5B2D2EA1" w:rsidR="004C38B8" w:rsidRPr="0047739F" w:rsidRDefault="004C38B8" w:rsidP="004C38B8">
      <w:pPr>
        <w:jc w:val="center"/>
        <w:rPr>
          <w:rFonts w:ascii="Times New Roman" w:hAnsi="Times New Roman" w:cs="Times New Roman"/>
          <w:b/>
          <w:bCs/>
        </w:rPr>
      </w:pPr>
      <w:r w:rsidRPr="0047739F">
        <w:rPr>
          <w:rFonts w:ascii="Times New Roman" w:hAnsi="Times New Roman" w:cs="Times New Roman"/>
          <w:b/>
          <w:bCs/>
        </w:rPr>
        <w:t>Implementing Regulation</w:t>
      </w:r>
      <w:r w:rsidR="004B3C34" w:rsidRPr="0047739F">
        <w:rPr>
          <w:rFonts w:ascii="Times New Roman" w:hAnsi="Times New Roman" w:cs="Times New Roman"/>
          <w:b/>
          <w:bCs/>
        </w:rPr>
        <w:t>s</w:t>
      </w:r>
      <w:r w:rsidRPr="0047739F">
        <w:rPr>
          <w:rFonts w:ascii="Times New Roman" w:hAnsi="Times New Roman" w:cs="Times New Roman"/>
          <w:b/>
          <w:bCs/>
        </w:rPr>
        <w:t xml:space="preserve"> </w:t>
      </w:r>
      <w:r w:rsidR="00C6344E" w:rsidRPr="0047739F">
        <w:rPr>
          <w:rFonts w:ascii="Times New Roman" w:hAnsi="Times New Roman" w:cs="Times New Roman"/>
          <w:b/>
          <w:bCs/>
        </w:rPr>
        <w:t xml:space="preserve">of the </w:t>
      </w:r>
      <w:bookmarkStart w:id="0" w:name="_Hlk218803406"/>
      <w:r w:rsidR="00C6344E" w:rsidRPr="0047739F">
        <w:rPr>
          <w:rFonts w:ascii="Times New Roman" w:hAnsi="Times New Roman" w:cs="Times New Roman"/>
          <w:b/>
          <w:bCs/>
        </w:rPr>
        <w:t xml:space="preserve">Law of </w:t>
      </w:r>
      <w:bookmarkStart w:id="1" w:name="_Hlk218700944"/>
      <w:r w:rsidR="00C6344E" w:rsidRPr="0047739F">
        <w:rPr>
          <w:rFonts w:ascii="Times New Roman" w:hAnsi="Times New Roman" w:cs="Times New Roman"/>
          <w:b/>
          <w:bCs/>
        </w:rPr>
        <w:t xml:space="preserve">Positions Related to </w:t>
      </w:r>
      <w:bookmarkEnd w:id="1"/>
      <w:r w:rsidR="004B3C34" w:rsidRPr="0047739F">
        <w:rPr>
          <w:rFonts w:ascii="Times New Roman" w:hAnsi="Times New Roman" w:cs="Times New Roman"/>
          <w:b/>
          <w:bCs/>
        </w:rPr>
        <w:t>H</w:t>
      </w:r>
      <w:r w:rsidRPr="0047739F">
        <w:rPr>
          <w:rFonts w:ascii="Times New Roman" w:hAnsi="Times New Roman" w:cs="Times New Roman"/>
          <w:b/>
          <w:bCs/>
        </w:rPr>
        <w:t>andling</w:t>
      </w:r>
      <w:r w:rsidR="00C6344E" w:rsidRPr="0047739F">
        <w:rPr>
          <w:rFonts w:ascii="Times New Roman" w:hAnsi="Times New Roman" w:cs="Times New Roman"/>
          <w:b/>
          <w:bCs/>
        </w:rPr>
        <w:t xml:space="preserve"> </w:t>
      </w:r>
      <w:r w:rsidR="004B3C34" w:rsidRPr="0047739F">
        <w:rPr>
          <w:rFonts w:ascii="Times New Roman" w:hAnsi="Times New Roman" w:cs="Times New Roman"/>
          <w:b/>
          <w:bCs/>
        </w:rPr>
        <w:t>P</w:t>
      </w:r>
      <w:r w:rsidRPr="0047739F">
        <w:rPr>
          <w:rFonts w:ascii="Times New Roman" w:hAnsi="Times New Roman" w:cs="Times New Roman"/>
          <w:b/>
          <w:bCs/>
        </w:rPr>
        <w:t xml:space="preserve">ublic </w:t>
      </w:r>
      <w:r w:rsidR="00C6344E" w:rsidRPr="0047739F">
        <w:rPr>
          <w:rFonts w:ascii="Times New Roman" w:hAnsi="Times New Roman" w:cs="Times New Roman"/>
          <w:b/>
          <w:bCs/>
        </w:rPr>
        <w:t>F</w:t>
      </w:r>
      <w:r w:rsidRPr="0047739F">
        <w:rPr>
          <w:rFonts w:ascii="Times New Roman" w:hAnsi="Times New Roman" w:cs="Times New Roman"/>
          <w:b/>
          <w:bCs/>
        </w:rPr>
        <w:t>unds</w:t>
      </w:r>
      <w:bookmarkEnd w:id="0"/>
    </w:p>
    <w:p w14:paraId="675A7D9F" w14:textId="0458DC7D" w:rsidR="004C38B8" w:rsidRPr="0047739F" w:rsidRDefault="003C320A" w:rsidP="004C38B8">
      <w:pPr>
        <w:jc w:val="center"/>
        <w:rPr>
          <w:rFonts w:ascii="Times New Roman" w:hAnsi="Times New Roman" w:cs="Times New Roman"/>
          <w:b/>
          <w:bCs/>
          <w:u w:val="single"/>
        </w:rPr>
      </w:pPr>
      <w:r w:rsidRPr="0047739F">
        <w:rPr>
          <w:rFonts w:ascii="Times New Roman" w:hAnsi="Times New Roman" w:cs="Times New Roman"/>
          <w:b/>
          <w:bCs/>
          <w:u w:val="single"/>
        </w:rPr>
        <w:t>I</w:t>
      </w:r>
      <w:r w:rsidR="004C38B8" w:rsidRPr="0047739F">
        <w:rPr>
          <w:rFonts w:ascii="Times New Roman" w:hAnsi="Times New Roman" w:cs="Times New Roman"/>
          <w:b/>
          <w:bCs/>
          <w:u w:val="single"/>
        </w:rPr>
        <w:t>ssued by Royal Decree No. (M /18)</w:t>
      </w:r>
      <w:r w:rsidR="00C6344E" w:rsidRPr="0047739F">
        <w:rPr>
          <w:rFonts w:ascii="Times New Roman" w:hAnsi="Times New Roman" w:cs="Times New Roman"/>
          <w:b/>
          <w:bCs/>
          <w:u w:val="single"/>
        </w:rPr>
        <w:t>,</w:t>
      </w:r>
      <w:r w:rsidR="004C38B8" w:rsidRPr="0047739F">
        <w:rPr>
          <w:rFonts w:ascii="Times New Roman" w:hAnsi="Times New Roman" w:cs="Times New Roman"/>
          <w:b/>
          <w:bCs/>
          <w:u w:val="single"/>
        </w:rPr>
        <w:t xml:space="preserve"> dated 23/2/1436H</w:t>
      </w:r>
      <w:r w:rsidR="00723782" w:rsidRPr="0047739F">
        <w:rPr>
          <w:rFonts w:ascii="Times New Roman" w:hAnsi="Times New Roman" w:cs="Times New Roman"/>
          <w:b/>
          <w:bCs/>
          <w:u w:val="single"/>
        </w:rPr>
        <w:t xml:space="preserve"> </w:t>
      </w:r>
    </w:p>
    <w:p w14:paraId="51DB0C07" w14:textId="45A1ADF6" w:rsidR="00C650AB" w:rsidRPr="0047739F" w:rsidRDefault="001A174D" w:rsidP="000021F9">
      <w:pPr>
        <w:tabs>
          <w:tab w:val="left" w:pos="2609"/>
        </w:tabs>
        <w:rPr>
          <w:rFonts w:ascii="Times New Roman" w:hAnsi="Times New Roman" w:cs="Times New Roman"/>
          <w:b/>
          <w:bCs/>
        </w:rPr>
      </w:pPr>
      <w:r w:rsidRPr="0047739F">
        <w:rPr>
          <w:rFonts w:ascii="Times New Roman" w:hAnsi="Times New Roman" w:cs="Times New Roman"/>
          <w:b/>
          <w:bCs/>
        </w:rPr>
        <w:t>Article</w:t>
      </w:r>
      <w:r w:rsidR="00C650AB" w:rsidRPr="0047739F">
        <w:rPr>
          <w:rFonts w:ascii="Times New Roman" w:hAnsi="Times New Roman" w:cs="Times New Roman"/>
          <w:b/>
          <w:bCs/>
        </w:rPr>
        <w:t xml:space="preserve"> </w:t>
      </w:r>
      <w:r w:rsidR="00B757ED" w:rsidRPr="0047739F">
        <w:rPr>
          <w:rFonts w:ascii="Times New Roman" w:hAnsi="Times New Roman" w:cs="Times New Roman"/>
          <w:b/>
          <w:bCs/>
        </w:rPr>
        <w:t>1</w:t>
      </w:r>
      <w:r w:rsidR="00C650AB" w:rsidRPr="0047739F">
        <w:rPr>
          <w:rFonts w:ascii="Times New Roman" w:hAnsi="Times New Roman" w:cs="Times New Roman"/>
          <w:b/>
          <w:bCs/>
        </w:rPr>
        <w:t>:</w:t>
      </w:r>
      <w:r w:rsidR="00C6344E" w:rsidRPr="0047739F">
        <w:rPr>
          <w:rFonts w:ascii="Times New Roman" w:hAnsi="Times New Roman" w:cs="Times New Roman"/>
          <w:b/>
          <w:bCs/>
        </w:rPr>
        <w:tab/>
      </w:r>
    </w:p>
    <w:p w14:paraId="5B6945AD" w14:textId="29B8BC5B" w:rsidR="00C650AB" w:rsidRPr="0047739F" w:rsidRDefault="00C650AB" w:rsidP="00C650AB">
      <w:pPr>
        <w:rPr>
          <w:rFonts w:ascii="Times New Roman" w:hAnsi="Times New Roman" w:cs="Times New Roman"/>
        </w:rPr>
      </w:pPr>
      <w:r w:rsidRPr="0047739F">
        <w:rPr>
          <w:rFonts w:ascii="Times New Roman" w:hAnsi="Times New Roman" w:cs="Times New Roman"/>
        </w:rPr>
        <w:t xml:space="preserve">Handling public funds </w:t>
      </w:r>
      <w:r w:rsidR="000711B6" w:rsidRPr="0047739F">
        <w:rPr>
          <w:rFonts w:ascii="Times New Roman" w:hAnsi="Times New Roman" w:cs="Times New Roman"/>
        </w:rPr>
        <w:t>shall mean</w:t>
      </w:r>
      <w:r w:rsidR="000711B6" w:rsidRPr="0047739F">
        <w:rPr>
          <w:rFonts w:ascii="Times New Roman" w:hAnsi="Times New Roman" w:cs="Times New Roman"/>
        </w:rPr>
        <w:t xml:space="preserve"> </w:t>
      </w:r>
      <w:r w:rsidR="00785484" w:rsidRPr="00785484">
        <w:rPr>
          <w:rFonts w:ascii="Times New Roman" w:hAnsi="Times New Roman" w:cs="Times New Roman"/>
        </w:rPr>
        <w:t>safekeeping</w:t>
      </w:r>
      <w:r w:rsidR="00785484" w:rsidRPr="00785484">
        <w:rPr>
          <w:rFonts w:ascii="Times New Roman" w:hAnsi="Times New Roman" w:cs="Times New Roman"/>
        </w:rPr>
        <w:t xml:space="preserve"> </w:t>
      </w:r>
      <w:r w:rsidR="000711B6" w:rsidRPr="0047739F">
        <w:rPr>
          <w:rFonts w:ascii="Times New Roman" w:hAnsi="Times New Roman" w:cs="Times New Roman"/>
        </w:rPr>
        <w:t>and manag</w:t>
      </w:r>
      <w:r w:rsidR="00785484">
        <w:rPr>
          <w:rFonts w:ascii="Times New Roman" w:hAnsi="Times New Roman" w:cs="Times New Roman"/>
        </w:rPr>
        <w:t>ing</w:t>
      </w:r>
      <w:r w:rsidR="000711B6" w:rsidRPr="0047739F">
        <w:rPr>
          <w:rFonts w:ascii="Times New Roman" w:hAnsi="Times New Roman" w:cs="Times New Roman"/>
        </w:rPr>
        <w:t xml:space="preserve">, in whole or in part, public </w:t>
      </w:r>
      <w:r w:rsidR="00016EE8" w:rsidRPr="0047739F">
        <w:rPr>
          <w:rFonts w:ascii="Times New Roman" w:hAnsi="Times New Roman" w:cs="Times New Roman"/>
        </w:rPr>
        <w:t>funds</w:t>
      </w:r>
      <w:r w:rsidRPr="0047739F">
        <w:rPr>
          <w:rFonts w:ascii="Times New Roman" w:hAnsi="Times New Roman" w:cs="Times New Roman"/>
        </w:rPr>
        <w:t xml:space="preserve"> using paper</w:t>
      </w:r>
      <w:r w:rsidR="00785484">
        <w:rPr>
          <w:rFonts w:ascii="Times New Roman" w:hAnsi="Times New Roman" w:cs="Times New Roman"/>
        </w:rPr>
        <w:t>-based</w:t>
      </w:r>
      <w:r w:rsidRPr="0047739F">
        <w:rPr>
          <w:rFonts w:ascii="Times New Roman" w:hAnsi="Times New Roman" w:cs="Times New Roman"/>
        </w:rPr>
        <w:t xml:space="preserve"> or electronic documents.</w:t>
      </w:r>
    </w:p>
    <w:p w14:paraId="2854E836" w14:textId="707B68D6" w:rsidR="004C38B8" w:rsidRPr="0047739F" w:rsidRDefault="00C650AB" w:rsidP="00C650AB">
      <w:pPr>
        <w:rPr>
          <w:rFonts w:ascii="Times New Roman" w:hAnsi="Times New Roman" w:cs="Times New Roman"/>
          <w:b/>
          <w:bCs/>
        </w:rPr>
      </w:pPr>
      <w:r w:rsidRPr="0047739F">
        <w:rPr>
          <w:rFonts w:ascii="Times New Roman" w:hAnsi="Times New Roman" w:cs="Times New Roman"/>
          <w:b/>
          <w:bCs/>
        </w:rPr>
        <w:t xml:space="preserve">Article </w:t>
      </w:r>
      <w:r w:rsidR="00B757ED" w:rsidRPr="0047739F">
        <w:rPr>
          <w:rFonts w:ascii="Times New Roman" w:hAnsi="Times New Roman" w:cs="Times New Roman"/>
          <w:b/>
          <w:bCs/>
        </w:rPr>
        <w:t>2</w:t>
      </w:r>
      <w:r w:rsidRPr="0047739F">
        <w:rPr>
          <w:rFonts w:ascii="Times New Roman" w:hAnsi="Times New Roman" w:cs="Times New Roman"/>
          <w:b/>
          <w:bCs/>
        </w:rPr>
        <w:t>:</w:t>
      </w:r>
    </w:p>
    <w:p w14:paraId="3AFBE083" w14:textId="560757D9" w:rsidR="00C650AB" w:rsidRPr="0047739F" w:rsidRDefault="00C650AB" w:rsidP="00C650AB">
      <w:pPr>
        <w:rPr>
          <w:rFonts w:ascii="Times New Roman" w:hAnsi="Times New Roman" w:cs="Times New Roman"/>
        </w:rPr>
      </w:pPr>
      <w:r w:rsidRPr="0047739F">
        <w:rPr>
          <w:rFonts w:ascii="Times New Roman" w:hAnsi="Times New Roman" w:cs="Times New Roman"/>
        </w:rPr>
        <w:t>1</w:t>
      </w:r>
      <w:r w:rsidR="00DA033B">
        <w:rPr>
          <w:rFonts w:ascii="Times New Roman" w:hAnsi="Times New Roman" w:cs="Times New Roman"/>
        </w:rPr>
        <w:t>-</w:t>
      </w:r>
      <w:r w:rsidRPr="0047739F">
        <w:rPr>
          <w:rFonts w:ascii="Times New Roman" w:hAnsi="Times New Roman" w:cs="Times New Roman"/>
        </w:rPr>
        <w:t xml:space="preserve"> </w:t>
      </w:r>
      <w:r w:rsidR="004005C5" w:rsidRPr="0047739F">
        <w:rPr>
          <w:rFonts w:ascii="Times New Roman" w:hAnsi="Times New Roman" w:cs="Times New Roman"/>
        </w:rPr>
        <w:t>P</w:t>
      </w:r>
      <w:r w:rsidR="00C6344E" w:rsidRPr="0047739F">
        <w:rPr>
          <w:rFonts w:ascii="Times New Roman" w:hAnsi="Times New Roman" w:cs="Times New Roman"/>
        </w:rPr>
        <w:t>ositions</w:t>
      </w:r>
      <w:r w:rsidR="00FA2B0C" w:rsidRPr="0047739F">
        <w:rPr>
          <w:rFonts w:ascii="Times New Roman" w:hAnsi="Times New Roman" w:cs="Times New Roman"/>
        </w:rPr>
        <w:t xml:space="preserve"> </w:t>
      </w:r>
      <w:r w:rsidR="004005C5" w:rsidRPr="0047739F">
        <w:rPr>
          <w:rFonts w:ascii="Times New Roman" w:hAnsi="Times New Roman" w:cs="Times New Roman"/>
        </w:rPr>
        <w:t xml:space="preserve">which are </w:t>
      </w:r>
      <w:r w:rsidRPr="0047739F">
        <w:rPr>
          <w:rFonts w:ascii="Times New Roman" w:hAnsi="Times New Roman" w:cs="Times New Roman"/>
        </w:rPr>
        <w:t xml:space="preserve">subject to the </w:t>
      </w:r>
      <w:r w:rsidR="00723782" w:rsidRPr="0047739F">
        <w:rPr>
          <w:rFonts w:ascii="Times New Roman" w:hAnsi="Times New Roman" w:cs="Times New Roman"/>
        </w:rPr>
        <w:t>C</w:t>
      </w:r>
      <w:r w:rsidRPr="0047739F">
        <w:rPr>
          <w:rFonts w:ascii="Times New Roman" w:hAnsi="Times New Roman" w:cs="Times New Roman"/>
        </w:rPr>
        <w:t xml:space="preserve">ivil </w:t>
      </w:r>
      <w:r w:rsidR="00723782" w:rsidRPr="0047739F">
        <w:rPr>
          <w:rFonts w:ascii="Times New Roman" w:hAnsi="Times New Roman" w:cs="Times New Roman"/>
        </w:rPr>
        <w:t>S</w:t>
      </w:r>
      <w:r w:rsidRPr="0047739F">
        <w:rPr>
          <w:rFonts w:ascii="Times New Roman" w:hAnsi="Times New Roman" w:cs="Times New Roman"/>
        </w:rPr>
        <w:t xml:space="preserve">ervice </w:t>
      </w:r>
      <w:r w:rsidR="00723782" w:rsidRPr="0047739F">
        <w:rPr>
          <w:rFonts w:ascii="Times New Roman" w:hAnsi="Times New Roman" w:cs="Times New Roman"/>
        </w:rPr>
        <w:t>L</w:t>
      </w:r>
      <w:r w:rsidR="00B757ED" w:rsidRPr="0047739F">
        <w:rPr>
          <w:rFonts w:ascii="Times New Roman" w:hAnsi="Times New Roman" w:cs="Times New Roman"/>
        </w:rPr>
        <w:t>aw</w:t>
      </w:r>
      <w:r w:rsidR="004005C5" w:rsidRPr="0047739F">
        <w:rPr>
          <w:rFonts w:ascii="Times New Roman" w:hAnsi="Times New Roman" w:cs="Times New Roman"/>
        </w:rPr>
        <w:t xml:space="preserve"> and</w:t>
      </w:r>
      <w:r w:rsidRPr="0047739F">
        <w:rPr>
          <w:rFonts w:ascii="Times New Roman" w:hAnsi="Times New Roman" w:cs="Times New Roman"/>
        </w:rPr>
        <w:t xml:space="preserve"> </w:t>
      </w:r>
      <w:r w:rsidR="00FA2B0C" w:rsidRPr="0047739F">
        <w:rPr>
          <w:rFonts w:ascii="Times New Roman" w:hAnsi="Times New Roman" w:cs="Times New Roman"/>
        </w:rPr>
        <w:t>covered by</w:t>
      </w:r>
      <w:r w:rsidRPr="0047739F">
        <w:rPr>
          <w:rFonts w:ascii="Times New Roman" w:hAnsi="Times New Roman" w:cs="Times New Roman"/>
        </w:rPr>
        <w:t xml:space="preserve"> the provisions of this </w:t>
      </w:r>
      <w:r w:rsidR="00723782" w:rsidRPr="0047739F">
        <w:rPr>
          <w:rFonts w:ascii="Times New Roman" w:hAnsi="Times New Roman" w:cs="Times New Roman"/>
        </w:rPr>
        <w:t>L</w:t>
      </w:r>
      <w:r w:rsidRPr="0047739F">
        <w:rPr>
          <w:rFonts w:ascii="Times New Roman" w:hAnsi="Times New Roman" w:cs="Times New Roman"/>
        </w:rPr>
        <w:t xml:space="preserve">aw </w:t>
      </w:r>
      <w:r w:rsidR="004005C5" w:rsidRPr="0047739F">
        <w:rPr>
          <w:rFonts w:ascii="Times New Roman" w:hAnsi="Times New Roman" w:cs="Times New Roman"/>
        </w:rPr>
        <w:t>shall be</w:t>
      </w:r>
      <w:r w:rsidRPr="0047739F">
        <w:rPr>
          <w:rFonts w:ascii="Times New Roman" w:hAnsi="Times New Roman" w:cs="Times New Roman"/>
        </w:rPr>
        <w:t xml:space="preserve"> as follows:</w:t>
      </w:r>
    </w:p>
    <w:tbl>
      <w:tblPr>
        <w:tblStyle w:val="TableGrid"/>
        <w:tblW w:w="0" w:type="auto"/>
        <w:tblLook w:val="04A0" w:firstRow="1" w:lastRow="0" w:firstColumn="1" w:lastColumn="0" w:noHBand="0" w:noVBand="1"/>
      </w:tblPr>
      <w:tblGrid>
        <w:gridCol w:w="4585"/>
        <w:gridCol w:w="4765"/>
      </w:tblGrid>
      <w:tr w:rsidR="00C650AB" w:rsidRPr="0047739F" w14:paraId="3543CADC" w14:textId="77777777" w:rsidTr="004B3C34">
        <w:tc>
          <w:tcPr>
            <w:tcW w:w="4585" w:type="dxa"/>
            <w:tcBorders>
              <w:top w:val="single" w:sz="4" w:space="0" w:color="auto"/>
              <w:left w:val="single" w:sz="4" w:space="0" w:color="auto"/>
            </w:tcBorders>
            <w:shd w:val="clear" w:color="auto" w:fill="FFFFFF"/>
            <w:vAlign w:val="bottom"/>
          </w:tcPr>
          <w:p w14:paraId="6C7BD2E2" w14:textId="541451E4" w:rsidR="00C650AB" w:rsidRPr="0047739F" w:rsidRDefault="00C650AB" w:rsidP="004B3C34">
            <w:pPr>
              <w:jc w:val="center"/>
              <w:rPr>
                <w:rFonts w:ascii="Times New Roman" w:hAnsi="Times New Roman" w:cs="Times New Roman"/>
                <w:b/>
                <w:bCs/>
              </w:rPr>
            </w:pPr>
            <w:r w:rsidRPr="0047739F">
              <w:rPr>
                <w:rStyle w:val="Bodytext2"/>
                <w:rFonts w:eastAsiaTheme="majorEastAsia"/>
                <w:b/>
                <w:bCs/>
                <w:sz w:val="24"/>
                <w:szCs w:val="24"/>
              </w:rPr>
              <w:t>Job title</w:t>
            </w:r>
          </w:p>
        </w:tc>
        <w:tc>
          <w:tcPr>
            <w:tcW w:w="4765" w:type="dxa"/>
            <w:tcBorders>
              <w:top w:val="single" w:sz="4" w:space="0" w:color="auto"/>
              <w:left w:val="single" w:sz="4" w:space="0" w:color="auto"/>
              <w:right w:val="single" w:sz="4" w:space="0" w:color="auto"/>
            </w:tcBorders>
            <w:shd w:val="clear" w:color="auto" w:fill="FFFFFF"/>
            <w:vAlign w:val="bottom"/>
          </w:tcPr>
          <w:p w14:paraId="655627DA" w14:textId="2A96739E" w:rsidR="00C650AB" w:rsidRPr="0047739F" w:rsidRDefault="00C650AB" w:rsidP="004B3C34">
            <w:pPr>
              <w:jc w:val="center"/>
              <w:rPr>
                <w:rFonts w:ascii="Times New Roman" w:hAnsi="Times New Roman" w:cs="Times New Roman"/>
                <w:b/>
                <w:bCs/>
              </w:rPr>
            </w:pPr>
            <w:r w:rsidRPr="0047739F">
              <w:rPr>
                <w:rStyle w:val="Bodytext2"/>
                <w:rFonts w:eastAsiaTheme="majorEastAsia"/>
                <w:b/>
                <w:bCs/>
                <w:sz w:val="24"/>
                <w:szCs w:val="24"/>
              </w:rPr>
              <w:t>Job Code</w:t>
            </w:r>
          </w:p>
        </w:tc>
      </w:tr>
      <w:tr w:rsidR="00C650AB" w:rsidRPr="0047739F" w14:paraId="6229DC5D" w14:textId="77777777" w:rsidTr="004B3C34">
        <w:tc>
          <w:tcPr>
            <w:tcW w:w="4585" w:type="dxa"/>
            <w:tcBorders>
              <w:top w:val="single" w:sz="4" w:space="0" w:color="auto"/>
              <w:left w:val="single" w:sz="4" w:space="0" w:color="auto"/>
            </w:tcBorders>
            <w:shd w:val="clear" w:color="auto" w:fill="FFFFFF"/>
          </w:tcPr>
          <w:p w14:paraId="04CA2CA6" w14:textId="767502F4" w:rsidR="00C650AB" w:rsidRPr="0047739F" w:rsidRDefault="00C650AB" w:rsidP="00C650AB">
            <w:pPr>
              <w:rPr>
                <w:rFonts w:ascii="Times New Roman" w:hAnsi="Times New Roman" w:cs="Times New Roman"/>
              </w:rPr>
            </w:pPr>
            <w:r w:rsidRPr="0047739F">
              <w:rPr>
                <w:rStyle w:val="Bodytext2"/>
                <w:rFonts w:eastAsiaTheme="majorEastAsia"/>
                <w:sz w:val="24"/>
                <w:szCs w:val="24"/>
              </w:rPr>
              <w:t>Treasurers</w:t>
            </w:r>
            <w:r w:rsidR="00C6344E" w:rsidRPr="0047739F">
              <w:rPr>
                <w:rStyle w:val="Bodytext2"/>
                <w:rFonts w:eastAsiaTheme="majorEastAsia"/>
                <w:sz w:val="24"/>
                <w:szCs w:val="24"/>
              </w:rPr>
              <w:t xml:space="preserve"> of Funds</w:t>
            </w:r>
            <w:r w:rsidRPr="0047739F">
              <w:rPr>
                <w:rStyle w:val="Bodytext2"/>
                <w:rFonts w:eastAsiaTheme="majorEastAsia"/>
                <w:sz w:val="24"/>
                <w:szCs w:val="24"/>
              </w:rPr>
              <w:t xml:space="preserve"> and </w:t>
            </w:r>
            <w:r w:rsidR="00C6344E" w:rsidRPr="0047739F">
              <w:rPr>
                <w:rStyle w:val="Bodytext2"/>
                <w:rFonts w:eastAsiaTheme="majorEastAsia"/>
                <w:sz w:val="24"/>
                <w:szCs w:val="24"/>
              </w:rPr>
              <w:t>Valuable Papers</w:t>
            </w:r>
          </w:p>
        </w:tc>
        <w:tc>
          <w:tcPr>
            <w:tcW w:w="4765" w:type="dxa"/>
            <w:tcBorders>
              <w:top w:val="single" w:sz="4" w:space="0" w:color="auto"/>
              <w:left w:val="single" w:sz="4" w:space="0" w:color="auto"/>
              <w:right w:val="single" w:sz="4" w:space="0" w:color="auto"/>
            </w:tcBorders>
            <w:shd w:val="clear" w:color="auto" w:fill="FFFFFF"/>
          </w:tcPr>
          <w:p w14:paraId="5B1F7DCC" w14:textId="309ACC4B" w:rsidR="00C650AB" w:rsidRPr="0047739F" w:rsidRDefault="00C650AB" w:rsidP="00C650AB">
            <w:pPr>
              <w:rPr>
                <w:rFonts w:ascii="Times New Roman" w:hAnsi="Times New Roman" w:cs="Times New Roman"/>
              </w:rPr>
            </w:pPr>
            <w:r w:rsidRPr="0047739F">
              <w:rPr>
                <w:rStyle w:val="Bodytext2"/>
                <w:rFonts w:eastAsiaTheme="majorEastAsia"/>
                <w:sz w:val="24"/>
                <w:szCs w:val="24"/>
              </w:rPr>
              <w:t>30415</w:t>
            </w:r>
          </w:p>
        </w:tc>
      </w:tr>
      <w:tr w:rsidR="00C650AB" w:rsidRPr="0047739F" w14:paraId="1E28406C" w14:textId="77777777" w:rsidTr="004B3C34">
        <w:tc>
          <w:tcPr>
            <w:tcW w:w="4585" w:type="dxa"/>
            <w:tcBorders>
              <w:top w:val="single" w:sz="4" w:space="0" w:color="auto"/>
              <w:left w:val="single" w:sz="4" w:space="0" w:color="auto"/>
            </w:tcBorders>
            <w:shd w:val="clear" w:color="auto" w:fill="FFFFFF"/>
          </w:tcPr>
          <w:p w14:paraId="7AF7D325" w14:textId="01FF3258" w:rsidR="00C650AB" w:rsidRPr="0047739F" w:rsidRDefault="00C650AB" w:rsidP="00C650AB">
            <w:pPr>
              <w:rPr>
                <w:rFonts w:ascii="Times New Roman" w:hAnsi="Times New Roman" w:cs="Times New Roman"/>
              </w:rPr>
            </w:pPr>
            <w:r w:rsidRPr="0047739F">
              <w:rPr>
                <w:rStyle w:val="Bodytext2"/>
                <w:rFonts w:eastAsiaTheme="majorEastAsia"/>
                <w:sz w:val="24"/>
                <w:szCs w:val="24"/>
              </w:rPr>
              <w:t xml:space="preserve">Warehouse </w:t>
            </w:r>
            <w:r w:rsidR="00C6344E" w:rsidRPr="0047739F">
              <w:rPr>
                <w:rStyle w:val="Bodytext2"/>
                <w:rFonts w:eastAsiaTheme="majorEastAsia"/>
                <w:sz w:val="24"/>
                <w:szCs w:val="24"/>
              </w:rPr>
              <w:t>K</w:t>
            </w:r>
            <w:r w:rsidRPr="0047739F">
              <w:rPr>
                <w:rStyle w:val="Bodytext2"/>
                <w:rFonts w:eastAsiaTheme="majorEastAsia"/>
                <w:sz w:val="24"/>
                <w:szCs w:val="24"/>
              </w:rPr>
              <w:t>eepers</w:t>
            </w:r>
          </w:p>
        </w:tc>
        <w:tc>
          <w:tcPr>
            <w:tcW w:w="4765" w:type="dxa"/>
            <w:tcBorders>
              <w:top w:val="single" w:sz="4" w:space="0" w:color="auto"/>
              <w:left w:val="single" w:sz="4" w:space="0" w:color="auto"/>
              <w:right w:val="single" w:sz="4" w:space="0" w:color="auto"/>
            </w:tcBorders>
            <w:shd w:val="clear" w:color="auto" w:fill="FFFFFF"/>
          </w:tcPr>
          <w:p w14:paraId="106C19D8" w14:textId="2C18C7E6" w:rsidR="00C650AB" w:rsidRPr="0047739F" w:rsidRDefault="00C650AB" w:rsidP="00C650AB">
            <w:pPr>
              <w:rPr>
                <w:rFonts w:ascii="Times New Roman" w:hAnsi="Times New Roman" w:cs="Times New Roman"/>
              </w:rPr>
            </w:pPr>
            <w:r w:rsidRPr="0047739F">
              <w:rPr>
                <w:rStyle w:val="Bodytext2"/>
                <w:rFonts w:eastAsiaTheme="majorEastAsia"/>
                <w:sz w:val="24"/>
                <w:szCs w:val="24"/>
              </w:rPr>
              <w:t>30505</w:t>
            </w:r>
          </w:p>
        </w:tc>
      </w:tr>
      <w:tr w:rsidR="00C650AB" w:rsidRPr="0047739F" w14:paraId="1E339345" w14:textId="77777777" w:rsidTr="004B3C34">
        <w:tc>
          <w:tcPr>
            <w:tcW w:w="4585" w:type="dxa"/>
            <w:tcBorders>
              <w:top w:val="single" w:sz="4" w:space="0" w:color="auto"/>
              <w:left w:val="single" w:sz="4" w:space="0" w:color="auto"/>
              <w:bottom w:val="single" w:sz="4" w:space="0" w:color="auto"/>
            </w:tcBorders>
            <w:shd w:val="clear" w:color="auto" w:fill="FFFFFF"/>
            <w:vAlign w:val="bottom"/>
          </w:tcPr>
          <w:p w14:paraId="093C379E" w14:textId="2C4C6514" w:rsidR="00C650AB" w:rsidRPr="0047739F" w:rsidRDefault="00C6344E" w:rsidP="00C650AB">
            <w:pPr>
              <w:rPr>
                <w:rFonts w:ascii="Times New Roman" w:hAnsi="Times New Roman" w:cs="Times New Roman"/>
              </w:rPr>
            </w:pPr>
            <w:r w:rsidRPr="0047739F">
              <w:rPr>
                <w:rStyle w:val="Bodytext2"/>
                <w:rFonts w:eastAsiaTheme="majorEastAsia"/>
                <w:sz w:val="24"/>
                <w:szCs w:val="24"/>
              </w:rPr>
              <w:t>C</w:t>
            </w:r>
            <w:r w:rsidR="00C650AB" w:rsidRPr="0047739F">
              <w:rPr>
                <w:rStyle w:val="Bodytext2"/>
                <w:rFonts w:eastAsiaTheme="majorEastAsia"/>
                <w:sz w:val="24"/>
                <w:szCs w:val="24"/>
              </w:rPr>
              <w:t>ash</w:t>
            </w:r>
            <w:r w:rsidRPr="0047739F">
              <w:rPr>
                <w:rStyle w:val="Bodytext2"/>
                <w:rFonts w:eastAsiaTheme="majorEastAsia"/>
                <w:sz w:val="24"/>
                <w:szCs w:val="24"/>
              </w:rPr>
              <w:t xml:space="preserve"> </w:t>
            </w:r>
            <w:r w:rsidR="00C650AB" w:rsidRPr="0047739F">
              <w:rPr>
                <w:rStyle w:val="Bodytext2"/>
                <w:rFonts w:eastAsiaTheme="majorEastAsia"/>
                <w:sz w:val="24"/>
                <w:szCs w:val="24"/>
              </w:rPr>
              <w:t xml:space="preserve">and </w:t>
            </w:r>
            <w:r w:rsidRPr="0047739F">
              <w:rPr>
                <w:rStyle w:val="Bodytext2"/>
                <w:rFonts w:eastAsiaTheme="majorEastAsia"/>
                <w:sz w:val="24"/>
                <w:szCs w:val="24"/>
              </w:rPr>
              <w:t>V</w:t>
            </w:r>
            <w:r w:rsidR="00C650AB" w:rsidRPr="0047739F">
              <w:rPr>
                <w:rStyle w:val="Bodytext2"/>
                <w:rFonts w:eastAsiaTheme="majorEastAsia"/>
                <w:sz w:val="24"/>
                <w:szCs w:val="24"/>
              </w:rPr>
              <w:t xml:space="preserve">aluable </w:t>
            </w:r>
            <w:r w:rsidRPr="0047739F">
              <w:rPr>
                <w:rStyle w:val="Bodytext2"/>
                <w:rFonts w:eastAsiaTheme="majorEastAsia"/>
                <w:sz w:val="24"/>
                <w:szCs w:val="24"/>
              </w:rPr>
              <w:t>Papers Disbursement Officers</w:t>
            </w:r>
          </w:p>
        </w:tc>
        <w:tc>
          <w:tcPr>
            <w:tcW w:w="4765" w:type="dxa"/>
            <w:tcBorders>
              <w:top w:val="single" w:sz="4" w:space="0" w:color="auto"/>
              <w:left w:val="single" w:sz="4" w:space="0" w:color="auto"/>
              <w:bottom w:val="single" w:sz="4" w:space="0" w:color="auto"/>
              <w:right w:val="single" w:sz="4" w:space="0" w:color="auto"/>
            </w:tcBorders>
            <w:shd w:val="clear" w:color="auto" w:fill="FFFFFF"/>
            <w:vAlign w:val="bottom"/>
          </w:tcPr>
          <w:p w14:paraId="662E6DB5" w14:textId="62D195F5" w:rsidR="00C650AB" w:rsidRPr="0047739F" w:rsidRDefault="00C650AB" w:rsidP="00C650AB">
            <w:pPr>
              <w:rPr>
                <w:rFonts w:ascii="Times New Roman" w:hAnsi="Times New Roman" w:cs="Times New Roman"/>
              </w:rPr>
            </w:pPr>
            <w:r w:rsidRPr="0047739F">
              <w:rPr>
                <w:rStyle w:val="Bodytext2"/>
                <w:rFonts w:eastAsiaTheme="majorEastAsia"/>
                <w:sz w:val="24"/>
                <w:szCs w:val="24"/>
              </w:rPr>
              <w:t>30417</w:t>
            </w:r>
          </w:p>
        </w:tc>
      </w:tr>
      <w:tr w:rsidR="00C650AB" w:rsidRPr="0047739F" w14:paraId="48ACAA65" w14:textId="77777777" w:rsidTr="004B3C34">
        <w:tc>
          <w:tcPr>
            <w:tcW w:w="4585" w:type="dxa"/>
            <w:tcBorders>
              <w:top w:val="single" w:sz="4" w:space="0" w:color="auto"/>
              <w:left w:val="single" w:sz="4" w:space="0" w:color="auto"/>
            </w:tcBorders>
            <w:shd w:val="clear" w:color="auto" w:fill="FFFFFF"/>
            <w:vAlign w:val="bottom"/>
          </w:tcPr>
          <w:p w14:paraId="3BA581BA" w14:textId="65E2DD2A" w:rsidR="00C650AB" w:rsidRPr="0047739F" w:rsidRDefault="00C650AB" w:rsidP="00C650AB">
            <w:pPr>
              <w:rPr>
                <w:rFonts w:ascii="Times New Roman" w:hAnsi="Times New Roman" w:cs="Times New Roman"/>
              </w:rPr>
            </w:pPr>
            <w:r w:rsidRPr="0047739F">
              <w:rPr>
                <w:rStyle w:val="Bodytext2"/>
                <w:rFonts w:eastAsiaTheme="majorEastAsia"/>
                <w:sz w:val="24"/>
                <w:szCs w:val="24"/>
              </w:rPr>
              <w:t>Revenue Collectors</w:t>
            </w:r>
          </w:p>
        </w:tc>
        <w:tc>
          <w:tcPr>
            <w:tcW w:w="4765" w:type="dxa"/>
            <w:tcBorders>
              <w:top w:val="single" w:sz="4" w:space="0" w:color="auto"/>
              <w:left w:val="single" w:sz="4" w:space="0" w:color="auto"/>
              <w:right w:val="single" w:sz="4" w:space="0" w:color="auto"/>
            </w:tcBorders>
            <w:shd w:val="clear" w:color="auto" w:fill="FFFFFF"/>
            <w:vAlign w:val="bottom"/>
          </w:tcPr>
          <w:p w14:paraId="576E973C" w14:textId="7031270E" w:rsidR="00C650AB" w:rsidRPr="0047739F" w:rsidRDefault="00C650AB" w:rsidP="00C650AB">
            <w:pPr>
              <w:rPr>
                <w:rFonts w:ascii="Times New Roman" w:hAnsi="Times New Roman" w:cs="Times New Roman"/>
              </w:rPr>
            </w:pPr>
            <w:r w:rsidRPr="0047739F">
              <w:rPr>
                <w:rStyle w:val="Bodytext2"/>
                <w:rFonts w:eastAsiaTheme="majorEastAsia"/>
                <w:sz w:val="24"/>
                <w:szCs w:val="24"/>
              </w:rPr>
              <w:t>30412</w:t>
            </w:r>
          </w:p>
        </w:tc>
      </w:tr>
      <w:tr w:rsidR="00C650AB" w:rsidRPr="0047739F" w14:paraId="22AA9A7B" w14:textId="77777777" w:rsidTr="004B3C34">
        <w:tc>
          <w:tcPr>
            <w:tcW w:w="4585" w:type="dxa"/>
            <w:tcBorders>
              <w:top w:val="single" w:sz="4" w:space="0" w:color="auto"/>
              <w:left w:val="single" w:sz="4" w:space="0" w:color="auto"/>
            </w:tcBorders>
            <w:shd w:val="clear" w:color="auto" w:fill="FFFFFF"/>
            <w:vAlign w:val="bottom"/>
          </w:tcPr>
          <w:p w14:paraId="2311B71D" w14:textId="10CEF095" w:rsidR="00C650AB" w:rsidRPr="0047739F" w:rsidRDefault="00C650AB" w:rsidP="00C650AB">
            <w:pPr>
              <w:rPr>
                <w:rFonts w:ascii="Times New Roman" w:hAnsi="Times New Roman" w:cs="Times New Roman"/>
              </w:rPr>
            </w:pPr>
            <w:r w:rsidRPr="0047739F">
              <w:rPr>
                <w:rStyle w:val="Bodytext2"/>
                <w:rFonts w:eastAsiaTheme="majorEastAsia"/>
                <w:sz w:val="24"/>
                <w:szCs w:val="24"/>
              </w:rPr>
              <w:t>Custod</w:t>
            </w:r>
            <w:r w:rsidR="000312BC">
              <w:rPr>
                <w:rStyle w:val="Bodytext2"/>
                <w:rFonts w:eastAsiaTheme="majorEastAsia"/>
                <w:sz w:val="24"/>
                <w:szCs w:val="24"/>
              </w:rPr>
              <w:t>y</w:t>
            </w:r>
            <w:r w:rsidRPr="0047739F">
              <w:rPr>
                <w:rStyle w:val="Bodytext2"/>
                <w:rFonts w:eastAsiaTheme="majorEastAsia"/>
                <w:sz w:val="24"/>
                <w:szCs w:val="24"/>
              </w:rPr>
              <w:t xml:space="preserve"> Officials</w:t>
            </w:r>
          </w:p>
        </w:tc>
        <w:tc>
          <w:tcPr>
            <w:tcW w:w="4765" w:type="dxa"/>
            <w:tcBorders>
              <w:top w:val="single" w:sz="4" w:space="0" w:color="auto"/>
              <w:left w:val="single" w:sz="4" w:space="0" w:color="auto"/>
              <w:right w:val="single" w:sz="4" w:space="0" w:color="auto"/>
            </w:tcBorders>
            <w:shd w:val="clear" w:color="auto" w:fill="FFFFFF"/>
            <w:vAlign w:val="bottom"/>
          </w:tcPr>
          <w:p w14:paraId="79AAA5E1" w14:textId="279B31F9" w:rsidR="00C650AB" w:rsidRPr="0047739F" w:rsidRDefault="00C650AB" w:rsidP="00C650AB">
            <w:pPr>
              <w:rPr>
                <w:rFonts w:ascii="Times New Roman" w:hAnsi="Times New Roman" w:cs="Times New Roman"/>
              </w:rPr>
            </w:pPr>
            <w:r w:rsidRPr="0047739F">
              <w:rPr>
                <w:rStyle w:val="Bodytext2"/>
                <w:rFonts w:eastAsiaTheme="majorEastAsia"/>
                <w:sz w:val="24"/>
                <w:szCs w:val="24"/>
              </w:rPr>
              <w:t>30501</w:t>
            </w:r>
          </w:p>
        </w:tc>
      </w:tr>
      <w:tr w:rsidR="00C650AB" w:rsidRPr="0047739F" w14:paraId="42262CF4" w14:textId="77777777" w:rsidTr="004B3C34">
        <w:tc>
          <w:tcPr>
            <w:tcW w:w="4585" w:type="dxa"/>
            <w:tcBorders>
              <w:top w:val="single" w:sz="4" w:space="0" w:color="auto"/>
              <w:left w:val="single" w:sz="4" w:space="0" w:color="auto"/>
            </w:tcBorders>
            <w:shd w:val="clear" w:color="auto" w:fill="FFFFFF"/>
            <w:vAlign w:val="bottom"/>
          </w:tcPr>
          <w:p w14:paraId="05F53056" w14:textId="501CC771" w:rsidR="00C650AB" w:rsidRPr="0047739F" w:rsidRDefault="00C650AB" w:rsidP="00C650AB">
            <w:pPr>
              <w:rPr>
                <w:rFonts w:ascii="Times New Roman" w:hAnsi="Times New Roman" w:cs="Times New Roman"/>
              </w:rPr>
            </w:pPr>
            <w:r w:rsidRPr="0047739F">
              <w:rPr>
                <w:rStyle w:val="Bodytext2"/>
                <w:rFonts w:eastAsiaTheme="majorEastAsia"/>
                <w:sz w:val="24"/>
                <w:szCs w:val="24"/>
              </w:rPr>
              <w:t xml:space="preserve">Technical Warehouse </w:t>
            </w:r>
            <w:r w:rsidR="00C6344E" w:rsidRPr="0047739F">
              <w:rPr>
                <w:rStyle w:val="Bodytext2"/>
                <w:rFonts w:eastAsiaTheme="majorEastAsia"/>
                <w:sz w:val="24"/>
                <w:szCs w:val="24"/>
              </w:rPr>
              <w:t>Keepers</w:t>
            </w:r>
          </w:p>
        </w:tc>
        <w:tc>
          <w:tcPr>
            <w:tcW w:w="4765" w:type="dxa"/>
            <w:tcBorders>
              <w:top w:val="single" w:sz="4" w:space="0" w:color="auto"/>
              <w:left w:val="single" w:sz="4" w:space="0" w:color="auto"/>
              <w:right w:val="single" w:sz="4" w:space="0" w:color="auto"/>
            </w:tcBorders>
            <w:shd w:val="clear" w:color="auto" w:fill="FFFFFF"/>
          </w:tcPr>
          <w:p w14:paraId="2A4C09F1" w14:textId="265535A9" w:rsidR="00C650AB" w:rsidRPr="0047739F" w:rsidRDefault="00C650AB" w:rsidP="00C650AB">
            <w:pPr>
              <w:rPr>
                <w:rFonts w:ascii="Times New Roman" w:hAnsi="Times New Roman" w:cs="Times New Roman"/>
              </w:rPr>
            </w:pPr>
            <w:r w:rsidRPr="0047739F">
              <w:rPr>
                <w:rStyle w:val="Bodytext2"/>
                <w:rFonts w:eastAsiaTheme="majorEastAsia"/>
                <w:sz w:val="24"/>
                <w:szCs w:val="24"/>
              </w:rPr>
              <w:t>30507</w:t>
            </w:r>
          </w:p>
        </w:tc>
      </w:tr>
      <w:tr w:rsidR="00C650AB" w:rsidRPr="0047739F" w14:paraId="4F1DFFC8" w14:textId="77777777" w:rsidTr="004B3C34">
        <w:tc>
          <w:tcPr>
            <w:tcW w:w="4585" w:type="dxa"/>
            <w:tcBorders>
              <w:top w:val="single" w:sz="4" w:space="0" w:color="auto"/>
              <w:left w:val="single" w:sz="4" w:space="0" w:color="auto"/>
              <w:bottom w:val="single" w:sz="4" w:space="0" w:color="auto"/>
            </w:tcBorders>
            <w:shd w:val="clear" w:color="auto" w:fill="FFFFFF"/>
            <w:vAlign w:val="bottom"/>
          </w:tcPr>
          <w:p w14:paraId="4D9774A4" w14:textId="7B1C1ADB" w:rsidR="00C650AB" w:rsidRPr="0047739F" w:rsidRDefault="00C650AB" w:rsidP="00C650AB">
            <w:pPr>
              <w:rPr>
                <w:rFonts w:ascii="Times New Roman" w:hAnsi="Times New Roman" w:cs="Times New Roman"/>
              </w:rPr>
            </w:pPr>
            <w:r w:rsidRPr="0047739F">
              <w:rPr>
                <w:rStyle w:val="Bodytext2"/>
                <w:rFonts w:eastAsiaTheme="majorEastAsia"/>
                <w:sz w:val="24"/>
                <w:szCs w:val="24"/>
              </w:rPr>
              <w:t xml:space="preserve">Public Treasury </w:t>
            </w:r>
            <w:r w:rsidR="00C6344E" w:rsidRPr="0047739F">
              <w:rPr>
                <w:rStyle w:val="Bodytext2"/>
                <w:rFonts w:eastAsiaTheme="majorEastAsia"/>
                <w:sz w:val="24"/>
                <w:szCs w:val="24"/>
              </w:rPr>
              <w:t>Positions</w:t>
            </w:r>
          </w:p>
        </w:tc>
        <w:tc>
          <w:tcPr>
            <w:tcW w:w="4765" w:type="dxa"/>
            <w:tcBorders>
              <w:top w:val="single" w:sz="4" w:space="0" w:color="auto"/>
              <w:left w:val="single" w:sz="4" w:space="0" w:color="auto"/>
              <w:bottom w:val="single" w:sz="4" w:space="0" w:color="auto"/>
              <w:right w:val="single" w:sz="4" w:space="0" w:color="auto"/>
            </w:tcBorders>
            <w:shd w:val="clear" w:color="auto" w:fill="FFFFFF"/>
          </w:tcPr>
          <w:p w14:paraId="466295EA" w14:textId="291AE57D" w:rsidR="00C650AB" w:rsidRPr="0047739F" w:rsidRDefault="00C650AB" w:rsidP="00C650AB">
            <w:pPr>
              <w:rPr>
                <w:rFonts w:ascii="Times New Roman" w:hAnsi="Times New Roman" w:cs="Times New Roman"/>
              </w:rPr>
            </w:pPr>
            <w:r w:rsidRPr="0047739F">
              <w:rPr>
                <w:rStyle w:val="Bodytext2"/>
                <w:rFonts w:eastAsiaTheme="majorEastAsia"/>
                <w:sz w:val="24"/>
                <w:szCs w:val="24"/>
              </w:rPr>
              <w:t>70305</w:t>
            </w:r>
          </w:p>
        </w:tc>
      </w:tr>
    </w:tbl>
    <w:p w14:paraId="778153AC" w14:textId="77777777" w:rsidR="00C650AB" w:rsidRPr="0047739F" w:rsidRDefault="00C650AB" w:rsidP="00C650AB">
      <w:pPr>
        <w:rPr>
          <w:rFonts w:ascii="Times New Roman" w:hAnsi="Times New Roman" w:cs="Times New Roman"/>
        </w:rPr>
      </w:pPr>
    </w:p>
    <w:p w14:paraId="2DA92350" w14:textId="143FF6CD" w:rsidR="00C650AB" w:rsidRPr="0047739F" w:rsidRDefault="00C650AB" w:rsidP="00C650AB">
      <w:pPr>
        <w:jc w:val="both"/>
        <w:rPr>
          <w:rFonts w:ascii="Times New Roman" w:hAnsi="Times New Roman" w:cs="Times New Roman"/>
        </w:rPr>
      </w:pPr>
      <w:r w:rsidRPr="0047739F">
        <w:rPr>
          <w:rFonts w:ascii="Times New Roman" w:hAnsi="Times New Roman" w:cs="Times New Roman"/>
        </w:rPr>
        <w:t xml:space="preserve">2- Any </w:t>
      </w:r>
      <w:r w:rsidR="00C6344E" w:rsidRPr="0047739F">
        <w:rPr>
          <w:rFonts w:ascii="Times New Roman" w:hAnsi="Times New Roman" w:cs="Times New Roman"/>
        </w:rPr>
        <w:t xml:space="preserve">positions </w:t>
      </w:r>
      <w:r w:rsidRPr="0047739F">
        <w:rPr>
          <w:rFonts w:ascii="Times New Roman" w:hAnsi="Times New Roman" w:cs="Times New Roman"/>
        </w:rPr>
        <w:t xml:space="preserve">approved by the </w:t>
      </w:r>
      <w:r w:rsidR="00B757ED" w:rsidRPr="0047739F">
        <w:rPr>
          <w:rFonts w:ascii="Times New Roman" w:hAnsi="Times New Roman" w:cs="Times New Roman"/>
        </w:rPr>
        <w:t xml:space="preserve">Ministry of Human Resources and Social Development </w:t>
      </w:r>
      <w:r w:rsidRPr="0047739F">
        <w:rPr>
          <w:rFonts w:ascii="Times New Roman" w:hAnsi="Times New Roman" w:cs="Times New Roman"/>
        </w:rPr>
        <w:t>after coordination with the Ministry.</w:t>
      </w:r>
    </w:p>
    <w:p w14:paraId="5D34587D" w14:textId="77777777" w:rsidR="00B757ED" w:rsidRPr="0047739F" w:rsidRDefault="00C650AB" w:rsidP="00C650AB">
      <w:pPr>
        <w:jc w:val="both"/>
        <w:rPr>
          <w:rFonts w:ascii="Times New Roman" w:hAnsi="Times New Roman" w:cs="Times New Roman"/>
          <w:b/>
          <w:bCs/>
        </w:rPr>
      </w:pPr>
      <w:r w:rsidRPr="0047739F">
        <w:rPr>
          <w:rFonts w:ascii="Times New Roman" w:hAnsi="Times New Roman" w:cs="Times New Roman"/>
          <w:b/>
          <w:bCs/>
        </w:rPr>
        <w:t xml:space="preserve">Article 3: </w:t>
      </w:r>
    </w:p>
    <w:p w14:paraId="4CBC6DD5" w14:textId="687D7C4C" w:rsidR="00C650AB" w:rsidRPr="0047739F" w:rsidRDefault="00C6344E" w:rsidP="00C650AB">
      <w:pPr>
        <w:jc w:val="both"/>
        <w:rPr>
          <w:rFonts w:ascii="Times New Roman" w:hAnsi="Times New Roman" w:cs="Times New Roman"/>
        </w:rPr>
      </w:pPr>
      <w:r w:rsidRPr="0047739F">
        <w:rPr>
          <w:rFonts w:ascii="Times New Roman" w:hAnsi="Times New Roman" w:cs="Times New Roman"/>
        </w:rPr>
        <w:t>E</w:t>
      </w:r>
      <w:r w:rsidR="00C650AB" w:rsidRPr="0047739F">
        <w:rPr>
          <w:rFonts w:ascii="Times New Roman" w:hAnsi="Times New Roman" w:cs="Times New Roman"/>
        </w:rPr>
        <w:t>mployees who are assigned to</w:t>
      </w:r>
      <w:r w:rsidR="0069617A" w:rsidRPr="0047739F">
        <w:rPr>
          <w:rFonts w:ascii="Times New Roman" w:hAnsi="Times New Roman" w:cs="Times New Roman"/>
        </w:rPr>
        <w:t xml:space="preserve"> </w:t>
      </w:r>
      <w:r w:rsidRPr="0047739F">
        <w:rPr>
          <w:rFonts w:ascii="Times New Roman" w:hAnsi="Times New Roman" w:cs="Times New Roman"/>
        </w:rPr>
        <w:t xml:space="preserve">positions </w:t>
      </w:r>
      <w:r w:rsidR="00B757ED" w:rsidRPr="0047739F">
        <w:rPr>
          <w:rFonts w:ascii="Times New Roman" w:hAnsi="Times New Roman" w:cs="Times New Roman"/>
        </w:rPr>
        <w:t>subject to</w:t>
      </w:r>
      <w:r w:rsidRPr="0047739F">
        <w:rPr>
          <w:rFonts w:ascii="Times New Roman" w:hAnsi="Times New Roman" w:cs="Times New Roman"/>
        </w:rPr>
        <w:t xml:space="preserve"> the</w:t>
      </w:r>
      <w:r w:rsidR="00B757ED" w:rsidRPr="0047739F">
        <w:rPr>
          <w:rFonts w:ascii="Times New Roman" w:hAnsi="Times New Roman" w:cs="Times New Roman"/>
        </w:rPr>
        <w:t xml:space="preserve"> </w:t>
      </w:r>
      <w:r w:rsidR="00CE4FF5" w:rsidRPr="0047739F">
        <w:rPr>
          <w:rFonts w:ascii="Times New Roman" w:hAnsi="Times New Roman" w:cs="Times New Roman"/>
        </w:rPr>
        <w:t xml:space="preserve">Law of </w:t>
      </w:r>
      <w:r w:rsidRPr="0047739F">
        <w:rPr>
          <w:rFonts w:ascii="Times New Roman" w:hAnsi="Times New Roman" w:cs="Times New Roman"/>
        </w:rPr>
        <w:t xml:space="preserve">Positions Related to </w:t>
      </w:r>
      <w:r w:rsidR="00723782" w:rsidRPr="0047739F">
        <w:rPr>
          <w:rFonts w:ascii="Times New Roman" w:hAnsi="Times New Roman" w:cs="Times New Roman"/>
        </w:rPr>
        <w:t>H</w:t>
      </w:r>
      <w:r w:rsidR="00B757ED" w:rsidRPr="0047739F">
        <w:rPr>
          <w:rFonts w:ascii="Times New Roman" w:hAnsi="Times New Roman" w:cs="Times New Roman"/>
        </w:rPr>
        <w:t xml:space="preserve">andling </w:t>
      </w:r>
      <w:r w:rsidR="00723782" w:rsidRPr="0047739F">
        <w:rPr>
          <w:rFonts w:ascii="Times New Roman" w:hAnsi="Times New Roman" w:cs="Times New Roman"/>
        </w:rPr>
        <w:t>P</w:t>
      </w:r>
      <w:r w:rsidR="00B757ED" w:rsidRPr="0047739F">
        <w:rPr>
          <w:rFonts w:ascii="Times New Roman" w:hAnsi="Times New Roman" w:cs="Times New Roman"/>
        </w:rPr>
        <w:t xml:space="preserve">ublic </w:t>
      </w:r>
      <w:r w:rsidR="00723782" w:rsidRPr="0047739F">
        <w:rPr>
          <w:rFonts w:ascii="Times New Roman" w:hAnsi="Times New Roman" w:cs="Times New Roman"/>
        </w:rPr>
        <w:t>F</w:t>
      </w:r>
      <w:r w:rsidR="00B757ED" w:rsidRPr="0047739F">
        <w:rPr>
          <w:rFonts w:ascii="Times New Roman" w:hAnsi="Times New Roman" w:cs="Times New Roman"/>
        </w:rPr>
        <w:t>unds</w:t>
      </w:r>
      <w:r w:rsidR="003D375B" w:rsidRPr="0047739F">
        <w:rPr>
          <w:rFonts w:ascii="Times New Roman" w:hAnsi="Times New Roman" w:cs="Times New Roman"/>
        </w:rPr>
        <w:t xml:space="preserve">, </w:t>
      </w:r>
      <w:r w:rsidR="00785484">
        <w:rPr>
          <w:rFonts w:ascii="Times New Roman" w:hAnsi="Times New Roman" w:cs="Times New Roman"/>
        </w:rPr>
        <w:t xml:space="preserve">and </w:t>
      </w:r>
      <w:r w:rsidRPr="0047739F">
        <w:rPr>
          <w:rFonts w:ascii="Times New Roman" w:hAnsi="Times New Roman" w:cs="Times New Roman"/>
        </w:rPr>
        <w:t>whose</w:t>
      </w:r>
      <w:r w:rsidR="00C650AB" w:rsidRPr="0047739F">
        <w:rPr>
          <w:rFonts w:ascii="Times New Roman" w:hAnsi="Times New Roman" w:cs="Times New Roman"/>
        </w:rPr>
        <w:t xml:space="preserve"> </w:t>
      </w:r>
      <w:r w:rsidR="003D375B" w:rsidRPr="0047739F">
        <w:rPr>
          <w:rFonts w:ascii="Times New Roman" w:hAnsi="Times New Roman" w:cs="Times New Roman"/>
        </w:rPr>
        <w:t>positions</w:t>
      </w:r>
      <w:r w:rsidR="00C650AB" w:rsidRPr="0047739F">
        <w:rPr>
          <w:rFonts w:ascii="Times New Roman" w:hAnsi="Times New Roman" w:cs="Times New Roman"/>
        </w:rPr>
        <w:t xml:space="preserve"> </w:t>
      </w:r>
      <w:r w:rsidRPr="0047739F">
        <w:rPr>
          <w:rFonts w:ascii="Times New Roman" w:hAnsi="Times New Roman" w:cs="Times New Roman"/>
        </w:rPr>
        <w:t>are not</w:t>
      </w:r>
      <w:r w:rsidR="00D171E9">
        <w:rPr>
          <w:rFonts w:ascii="Times New Roman" w:hAnsi="Times New Roman" w:cs="Times New Roman"/>
        </w:rPr>
        <w:t xml:space="preserve"> covered</w:t>
      </w:r>
      <w:r w:rsidR="00C650AB" w:rsidRPr="0047739F">
        <w:rPr>
          <w:rFonts w:ascii="Times New Roman" w:hAnsi="Times New Roman" w:cs="Times New Roman"/>
        </w:rPr>
        <w:t xml:space="preserve"> in Article </w:t>
      </w:r>
      <w:r w:rsidR="00B757ED" w:rsidRPr="0047739F">
        <w:rPr>
          <w:rFonts w:ascii="Times New Roman" w:hAnsi="Times New Roman" w:cs="Times New Roman"/>
        </w:rPr>
        <w:t>2</w:t>
      </w:r>
      <w:r w:rsidR="00C650AB" w:rsidRPr="0047739F">
        <w:rPr>
          <w:rFonts w:ascii="Times New Roman" w:hAnsi="Times New Roman" w:cs="Times New Roman"/>
        </w:rPr>
        <w:t xml:space="preserve"> of </w:t>
      </w:r>
      <w:r w:rsidR="0073197B" w:rsidRPr="0047739F">
        <w:rPr>
          <w:rFonts w:ascii="Times New Roman" w:hAnsi="Times New Roman" w:cs="Times New Roman"/>
        </w:rPr>
        <w:t>the</w:t>
      </w:r>
      <w:r w:rsidR="0073197B" w:rsidRPr="0047739F">
        <w:rPr>
          <w:rFonts w:ascii="Times New Roman" w:hAnsi="Times New Roman" w:cs="Times New Roman"/>
        </w:rPr>
        <w:t xml:space="preserve"> </w:t>
      </w:r>
      <w:r w:rsidRPr="0047739F">
        <w:rPr>
          <w:rFonts w:ascii="Times New Roman" w:hAnsi="Times New Roman" w:cs="Times New Roman"/>
        </w:rPr>
        <w:t>R</w:t>
      </w:r>
      <w:r w:rsidR="00C650AB" w:rsidRPr="0047739F">
        <w:rPr>
          <w:rFonts w:ascii="Times New Roman" w:hAnsi="Times New Roman" w:cs="Times New Roman"/>
        </w:rPr>
        <w:t>egulation</w:t>
      </w:r>
      <w:r w:rsidR="0073197B" w:rsidRPr="0047739F">
        <w:rPr>
          <w:rFonts w:ascii="Times New Roman" w:hAnsi="Times New Roman" w:cs="Times New Roman"/>
        </w:rPr>
        <w:t>s</w:t>
      </w:r>
      <w:r w:rsidR="003D375B" w:rsidRPr="0047739F">
        <w:rPr>
          <w:rFonts w:ascii="Times New Roman" w:hAnsi="Times New Roman" w:cs="Times New Roman"/>
        </w:rPr>
        <w:t>,</w:t>
      </w:r>
      <w:r w:rsidR="00C650AB" w:rsidRPr="0047739F">
        <w:rPr>
          <w:rFonts w:ascii="Times New Roman" w:hAnsi="Times New Roman" w:cs="Times New Roman"/>
        </w:rPr>
        <w:t xml:space="preserve"> </w:t>
      </w:r>
      <w:r w:rsidRPr="0047739F">
        <w:rPr>
          <w:rFonts w:ascii="Times New Roman" w:hAnsi="Times New Roman" w:cs="Times New Roman"/>
        </w:rPr>
        <w:t xml:space="preserve">shall </w:t>
      </w:r>
      <w:r w:rsidR="003D375B" w:rsidRPr="0047739F">
        <w:rPr>
          <w:rFonts w:ascii="Times New Roman" w:hAnsi="Times New Roman" w:cs="Times New Roman"/>
        </w:rPr>
        <w:t>meet the following requirements</w:t>
      </w:r>
      <w:r w:rsidR="00C650AB" w:rsidRPr="0047739F">
        <w:rPr>
          <w:rFonts w:ascii="Times New Roman" w:hAnsi="Times New Roman" w:cs="Times New Roman"/>
        </w:rPr>
        <w:t>:</w:t>
      </w:r>
    </w:p>
    <w:p w14:paraId="73CE5FF0" w14:textId="24DFB38B" w:rsidR="00C650AB" w:rsidRPr="0047739F" w:rsidRDefault="00C650AB" w:rsidP="00C650AB">
      <w:pPr>
        <w:jc w:val="both"/>
        <w:rPr>
          <w:rFonts w:ascii="Times New Roman" w:hAnsi="Times New Roman" w:cs="Times New Roman" w:hint="cs"/>
          <w:rtl/>
        </w:rPr>
      </w:pPr>
      <w:r w:rsidRPr="0047739F">
        <w:rPr>
          <w:rFonts w:ascii="Times New Roman" w:hAnsi="Times New Roman" w:cs="Times New Roman"/>
        </w:rPr>
        <w:t>1</w:t>
      </w:r>
      <w:proofErr w:type="gramStart"/>
      <w:r w:rsidRPr="0047739F">
        <w:rPr>
          <w:rFonts w:ascii="Times New Roman" w:hAnsi="Times New Roman" w:cs="Times New Roman"/>
        </w:rPr>
        <w:t xml:space="preserve">- </w:t>
      </w:r>
      <w:r w:rsidR="0029210B" w:rsidRPr="0047739F">
        <w:rPr>
          <w:rFonts w:ascii="Times New Roman" w:hAnsi="Times New Roman" w:cs="Times New Roman"/>
        </w:rPr>
        <w:t>T</w:t>
      </w:r>
      <w:r w:rsidRPr="0047739F">
        <w:rPr>
          <w:rFonts w:ascii="Times New Roman" w:hAnsi="Times New Roman" w:cs="Times New Roman"/>
        </w:rPr>
        <w:t xml:space="preserve">he </w:t>
      </w:r>
      <w:r w:rsidR="002A3454" w:rsidRPr="0047739F">
        <w:rPr>
          <w:rFonts w:ascii="Times New Roman" w:hAnsi="Times New Roman" w:cs="Times New Roman"/>
        </w:rPr>
        <w:t>custody</w:t>
      </w:r>
      <w:proofErr w:type="gramEnd"/>
      <w:r w:rsidRPr="0047739F">
        <w:rPr>
          <w:rFonts w:ascii="Times New Roman" w:hAnsi="Times New Roman" w:cs="Times New Roman"/>
        </w:rPr>
        <w:t xml:space="preserve"> </w:t>
      </w:r>
      <w:proofErr w:type="gramStart"/>
      <w:r w:rsidR="003D375B" w:rsidRPr="0047739F">
        <w:rPr>
          <w:rFonts w:ascii="Times New Roman" w:hAnsi="Times New Roman" w:cs="Times New Roman"/>
        </w:rPr>
        <w:t>shall</w:t>
      </w:r>
      <w:proofErr w:type="gramEnd"/>
      <w:r w:rsidR="003D375B" w:rsidRPr="0047739F">
        <w:rPr>
          <w:rFonts w:ascii="Times New Roman" w:hAnsi="Times New Roman" w:cs="Times New Roman"/>
        </w:rPr>
        <w:t xml:space="preserve"> be </w:t>
      </w:r>
      <w:r w:rsidRPr="0047739F">
        <w:rPr>
          <w:rFonts w:ascii="Times New Roman" w:hAnsi="Times New Roman" w:cs="Times New Roman"/>
        </w:rPr>
        <w:t xml:space="preserve">under </w:t>
      </w:r>
      <w:r w:rsidR="00B757ED" w:rsidRPr="0047739F">
        <w:rPr>
          <w:rFonts w:ascii="Times New Roman" w:hAnsi="Times New Roman" w:cs="Times New Roman"/>
        </w:rPr>
        <w:t>their</w:t>
      </w:r>
      <w:r w:rsidRPr="0047739F">
        <w:rPr>
          <w:rFonts w:ascii="Times New Roman" w:hAnsi="Times New Roman" w:cs="Times New Roman"/>
        </w:rPr>
        <w:t xml:space="preserve"> responsibility.</w:t>
      </w:r>
    </w:p>
    <w:p w14:paraId="6A876267" w14:textId="08F66965" w:rsidR="00C650AB" w:rsidRPr="0047739F" w:rsidRDefault="00C650AB" w:rsidP="00B757ED">
      <w:pPr>
        <w:jc w:val="both"/>
        <w:rPr>
          <w:rFonts w:ascii="Times New Roman" w:hAnsi="Times New Roman" w:cs="Times New Roman"/>
        </w:rPr>
      </w:pPr>
      <w:r w:rsidRPr="0047739F">
        <w:rPr>
          <w:rFonts w:ascii="Times New Roman" w:hAnsi="Times New Roman" w:cs="Times New Roman"/>
        </w:rPr>
        <w:t>2-</w:t>
      </w:r>
      <w:r w:rsidR="0029210B" w:rsidRPr="0047739F">
        <w:rPr>
          <w:rFonts w:ascii="Times New Roman" w:hAnsi="Times New Roman" w:cs="Times New Roman"/>
        </w:rPr>
        <w:t xml:space="preserve"> </w:t>
      </w:r>
      <w:r w:rsidR="003D375B" w:rsidRPr="0047739F">
        <w:rPr>
          <w:rFonts w:ascii="Times New Roman" w:hAnsi="Times New Roman" w:cs="Times New Roman"/>
        </w:rPr>
        <w:t>R</w:t>
      </w:r>
      <w:r w:rsidRPr="0047739F">
        <w:rPr>
          <w:rFonts w:ascii="Times New Roman" w:hAnsi="Times New Roman" w:cs="Times New Roman"/>
        </w:rPr>
        <w:t xml:space="preserve">eceiving </w:t>
      </w:r>
      <w:r w:rsidR="003D375B" w:rsidRPr="0047739F">
        <w:rPr>
          <w:rFonts w:ascii="Times New Roman" w:hAnsi="Times New Roman" w:cs="Times New Roman"/>
        </w:rPr>
        <w:t>and disbursing such custody</w:t>
      </w:r>
      <w:r w:rsidRPr="0047739F">
        <w:rPr>
          <w:rFonts w:ascii="Times New Roman" w:hAnsi="Times New Roman" w:cs="Times New Roman"/>
        </w:rPr>
        <w:t xml:space="preserve"> during the year</w:t>
      </w:r>
      <w:r w:rsidR="003D375B" w:rsidRPr="0047739F">
        <w:rPr>
          <w:rFonts w:ascii="Times New Roman" w:hAnsi="Times New Roman" w:cs="Times New Roman"/>
        </w:rPr>
        <w:t xml:space="preserve"> shall fall within the scope of their job duties</w:t>
      </w:r>
      <w:r w:rsidRPr="0047739F">
        <w:rPr>
          <w:rFonts w:ascii="Times New Roman" w:hAnsi="Times New Roman" w:cs="Times New Roman"/>
        </w:rPr>
        <w:t>.</w:t>
      </w:r>
    </w:p>
    <w:p w14:paraId="5D7185CB" w14:textId="3113D96C" w:rsidR="00C650AB" w:rsidRPr="0047739F" w:rsidRDefault="00C650AB" w:rsidP="007C35A3">
      <w:pPr>
        <w:jc w:val="both"/>
        <w:rPr>
          <w:rFonts w:ascii="Times New Roman" w:hAnsi="Times New Roman" w:cs="Times New Roman"/>
        </w:rPr>
      </w:pPr>
      <w:r w:rsidRPr="0047739F">
        <w:rPr>
          <w:rFonts w:ascii="Times New Roman" w:hAnsi="Times New Roman" w:cs="Times New Roman"/>
        </w:rPr>
        <w:lastRenderedPageBreak/>
        <w:t>3-</w:t>
      </w:r>
      <w:r w:rsidR="003D375B" w:rsidRPr="0047739F">
        <w:rPr>
          <w:rFonts w:ascii="Times New Roman" w:hAnsi="Times New Roman" w:cs="Times New Roman"/>
        </w:rPr>
        <w:t xml:space="preserve"> </w:t>
      </w:r>
      <w:r w:rsidR="002A3454" w:rsidRPr="0047739F">
        <w:rPr>
          <w:rFonts w:ascii="Times New Roman" w:hAnsi="Times New Roman" w:cs="Times New Roman"/>
        </w:rPr>
        <w:t>The</w:t>
      </w:r>
      <w:r w:rsidRPr="0047739F">
        <w:rPr>
          <w:rFonts w:ascii="Times New Roman" w:hAnsi="Times New Roman" w:cs="Times New Roman"/>
        </w:rPr>
        <w:t xml:space="preserve"> total value of the custod</w:t>
      </w:r>
      <w:r w:rsidR="003D375B" w:rsidRPr="0047739F">
        <w:rPr>
          <w:rFonts w:ascii="Times New Roman" w:hAnsi="Times New Roman" w:cs="Times New Roman"/>
        </w:rPr>
        <w:t>y</w:t>
      </w:r>
      <w:r w:rsidRPr="0047739F">
        <w:rPr>
          <w:rFonts w:ascii="Times New Roman" w:hAnsi="Times New Roman" w:cs="Times New Roman"/>
        </w:rPr>
        <w:t xml:space="preserve"> received </w:t>
      </w:r>
      <w:proofErr w:type="gramStart"/>
      <w:r w:rsidR="003D375B" w:rsidRPr="0047739F">
        <w:rPr>
          <w:rFonts w:ascii="Times New Roman" w:hAnsi="Times New Roman" w:cs="Times New Roman"/>
        </w:rPr>
        <w:t>during</w:t>
      </w:r>
      <w:proofErr w:type="gramEnd"/>
      <w:r w:rsidRPr="0047739F">
        <w:rPr>
          <w:rFonts w:ascii="Times New Roman" w:hAnsi="Times New Roman" w:cs="Times New Roman"/>
        </w:rPr>
        <w:t xml:space="preserve"> one year</w:t>
      </w:r>
      <w:r w:rsidR="003D375B" w:rsidRPr="0047739F">
        <w:rPr>
          <w:rFonts w:ascii="Times New Roman" w:hAnsi="Times New Roman" w:cs="Times New Roman"/>
        </w:rPr>
        <w:t xml:space="preserve"> shall not be</w:t>
      </w:r>
      <w:r w:rsidRPr="0047739F">
        <w:rPr>
          <w:rFonts w:ascii="Times New Roman" w:hAnsi="Times New Roman" w:cs="Times New Roman"/>
        </w:rPr>
        <w:t xml:space="preserve"> less than one million riyals.</w:t>
      </w:r>
      <w:r w:rsidR="007C35A3" w:rsidRPr="0047739F">
        <w:rPr>
          <w:rFonts w:ascii="Times New Roman" w:hAnsi="Times New Roman" w:cs="Times New Roman"/>
        </w:rPr>
        <w:t xml:space="preserve"> </w:t>
      </w:r>
      <w:r w:rsidRPr="0047739F">
        <w:rPr>
          <w:rFonts w:ascii="Times New Roman" w:hAnsi="Times New Roman" w:cs="Times New Roman"/>
        </w:rPr>
        <w:t xml:space="preserve">The competent minister or head of the independent </w:t>
      </w:r>
      <w:r w:rsidR="00016EE8">
        <w:rPr>
          <w:rFonts w:ascii="Times New Roman" w:hAnsi="Times New Roman" w:cs="Times New Roman"/>
        </w:rPr>
        <w:t>agency</w:t>
      </w:r>
      <w:r w:rsidRPr="0047739F">
        <w:rPr>
          <w:rFonts w:ascii="Times New Roman" w:hAnsi="Times New Roman" w:cs="Times New Roman"/>
        </w:rPr>
        <w:t xml:space="preserve"> may reduce th</w:t>
      </w:r>
      <w:r w:rsidR="002A3454" w:rsidRPr="0047739F">
        <w:rPr>
          <w:rFonts w:ascii="Times New Roman" w:hAnsi="Times New Roman" w:cs="Times New Roman"/>
        </w:rPr>
        <w:t>is amount</w:t>
      </w:r>
      <w:r w:rsidRPr="0047739F">
        <w:rPr>
          <w:rFonts w:ascii="Times New Roman" w:hAnsi="Times New Roman" w:cs="Times New Roman"/>
        </w:rPr>
        <w:t xml:space="preserve"> </w:t>
      </w:r>
      <w:r w:rsidR="002A3454" w:rsidRPr="0047739F">
        <w:rPr>
          <w:rFonts w:ascii="Times New Roman" w:hAnsi="Times New Roman" w:cs="Times New Roman"/>
        </w:rPr>
        <w:t xml:space="preserve">for </w:t>
      </w:r>
      <w:r w:rsidRPr="0047739F">
        <w:rPr>
          <w:rFonts w:ascii="Times New Roman" w:hAnsi="Times New Roman" w:cs="Times New Roman"/>
        </w:rPr>
        <w:t xml:space="preserve">remote </w:t>
      </w:r>
      <w:r w:rsidR="002A3454" w:rsidRPr="0047739F">
        <w:rPr>
          <w:rFonts w:ascii="Times New Roman" w:hAnsi="Times New Roman" w:cs="Times New Roman"/>
        </w:rPr>
        <w:t>locations</w:t>
      </w:r>
      <w:r w:rsidRPr="0047739F">
        <w:rPr>
          <w:rFonts w:ascii="Times New Roman" w:hAnsi="Times New Roman" w:cs="Times New Roman"/>
        </w:rPr>
        <w:t xml:space="preserve"> in cases he deems necessary.</w:t>
      </w:r>
    </w:p>
    <w:p w14:paraId="0C57A121" w14:textId="77777777" w:rsidR="00B757ED" w:rsidRPr="0047739F" w:rsidRDefault="00C650AB" w:rsidP="00C650AB">
      <w:pPr>
        <w:jc w:val="both"/>
        <w:rPr>
          <w:rFonts w:ascii="Times New Roman" w:hAnsi="Times New Roman" w:cs="Times New Roman"/>
          <w:b/>
          <w:bCs/>
        </w:rPr>
      </w:pPr>
      <w:r w:rsidRPr="0047739F">
        <w:rPr>
          <w:rFonts w:ascii="Times New Roman" w:hAnsi="Times New Roman" w:cs="Times New Roman"/>
          <w:b/>
          <w:bCs/>
        </w:rPr>
        <w:t xml:space="preserve">Article 4: </w:t>
      </w:r>
    </w:p>
    <w:p w14:paraId="501DD6A3" w14:textId="053FDE8E" w:rsidR="00C650AB" w:rsidRPr="0047739F" w:rsidRDefault="000C4B89" w:rsidP="00B757ED">
      <w:pPr>
        <w:jc w:val="both"/>
        <w:rPr>
          <w:rFonts w:ascii="Times New Roman" w:hAnsi="Times New Roman" w:cs="Times New Roman"/>
        </w:rPr>
      </w:pPr>
      <w:r w:rsidRPr="0047739F">
        <w:rPr>
          <w:rFonts w:ascii="Times New Roman" w:hAnsi="Times New Roman" w:cs="Times New Roman"/>
        </w:rPr>
        <w:t xml:space="preserve">A committee shall be formed </w:t>
      </w:r>
      <w:r w:rsidR="004C050D" w:rsidRPr="0047739F">
        <w:rPr>
          <w:rFonts w:ascii="Times New Roman" w:hAnsi="Times New Roman" w:cs="Times New Roman"/>
        </w:rPr>
        <w:t>at</w:t>
      </w:r>
      <w:r w:rsidRPr="0047739F">
        <w:rPr>
          <w:rFonts w:ascii="Times New Roman" w:hAnsi="Times New Roman" w:cs="Times New Roman"/>
        </w:rPr>
        <w:t xml:space="preserve"> the Ministry</w:t>
      </w:r>
      <w:r w:rsidR="00C650AB" w:rsidRPr="0047739F">
        <w:rPr>
          <w:rFonts w:ascii="Times New Roman" w:hAnsi="Times New Roman" w:cs="Times New Roman"/>
        </w:rPr>
        <w:t xml:space="preserve"> of Human Resources</w:t>
      </w:r>
      <w:r w:rsidRPr="0047739F">
        <w:rPr>
          <w:rFonts w:ascii="Times New Roman" w:hAnsi="Times New Roman" w:cs="Times New Roman"/>
        </w:rPr>
        <w:t xml:space="preserve"> and Social Development, composed</w:t>
      </w:r>
      <w:r w:rsidR="00C650AB" w:rsidRPr="0047739F">
        <w:rPr>
          <w:rFonts w:ascii="Times New Roman" w:hAnsi="Times New Roman" w:cs="Times New Roman"/>
        </w:rPr>
        <w:t xml:space="preserve"> of three members</w:t>
      </w:r>
      <w:r w:rsidR="007C35A3" w:rsidRPr="0047739F">
        <w:rPr>
          <w:rFonts w:ascii="Times New Roman" w:hAnsi="Times New Roman" w:cs="Times New Roman"/>
        </w:rPr>
        <w:t xml:space="preserve"> </w:t>
      </w:r>
      <w:r w:rsidRPr="0047739F">
        <w:rPr>
          <w:rFonts w:ascii="Times New Roman" w:hAnsi="Times New Roman" w:cs="Times New Roman"/>
        </w:rPr>
        <w:t xml:space="preserve">from </w:t>
      </w:r>
      <w:r w:rsidR="00C650AB" w:rsidRPr="0047739F">
        <w:rPr>
          <w:rFonts w:ascii="Times New Roman" w:hAnsi="Times New Roman" w:cs="Times New Roman"/>
        </w:rPr>
        <w:t>(the Ministry,</w:t>
      </w:r>
      <w:r w:rsidR="00E07E80" w:rsidRPr="0047739F">
        <w:rPr>
          <w:rFonts w:ascii="Times New Roman" w:hAnsi="Times New Roman" w:cs="Times New Roman"/>
        </w:rPr>
        <w:t xml:space="preserve"> </w:t>
      </w:r>
      <w:r w:rsidRPr="0047739F">
        <w:rPr>
          <w:rFonts w:ascii="Times New Roman" w:hAnsi="Times New Roman" w:cs="Times New Roman"/>
        </w:rPr>
        <w:t>Ministry of Human Resources and Social Development</w:t>
      </w:r>
      <w:r w:rsidR="00C650AB" w:rsidRPr="0047739F">
        <w:rPr>
          <w:rFonts w:ascii="Times New Roman" w:hAnsi="Times New Roman" w:cs="Times New Roman"/>
        </w:rPr>
        <w:t>, and the rel</w:t>
      </w:r>
      <w:r w:rsidRPr="0047739F">
        <w:rPr>
          <w:rFonts w:ascii="Times New Roman" w:hAnsi="Times New Roman" w:cs="Times New Roman"/>
        </w:rPr>
        <w:t>evant</w:t>
      </w:r>
      <w:r w:rsidR="00C650AB" w:rsidRPr="0047739F">
        <w:rPr>
          <w:rFonts w:ascii="Times New Roman" w:hAnsi="Times New Roman" w:cs="Times New Roman"/>
        </w:rPr>
        <w:t xml:space="preserve"> </w:t>
      </w:r>
      <w:r w:rsidR="00776B59">
        <w:rPr>
          <w:rFonts w:ascii="Times New Roman" w:hAnsi="Times New Roman" w:cs="Times New Roman"/>
        </w:rPr>
        <w:t>agency</w:t>
      </w:r>
      <w:r w:rsidR="00C650AB" w:rsidRPr="0047739F">
        <w:rPr>
          <w:rFonts w:ascii="Times New Roman" w:hAnsi="Times New Roman" w:cs="Times New Roman"/>
        </w:rPr>
        <w:t>)</w:t>
      </w:r>
      <w:r w:rsidR="00AB7624" w:rsidRPr="0047739F">
        <w:rPr>
          <w:rFonts w:ascii="Times New Roman" w:hAnsi="Times New Roman" w:cs="Times New Roman"/>
        </w:rPr>
        <w:t xml:space="preserve">. The committee shall review </w:t>
      </w:r>
      <w:r w:rsidR="00E07E80" w:rsidRPr="0047739F">
        <w:rPr>
          <w:rFonts w:ascii="Times New Roman" w:hAnsi="Times New Roman" w:cs="Times New Roman"/>
        </w:rPr>
        <w:t xml:space="preserve">the </w:t>
      </w:r>
      <w:r w:rsidR="00AB7624" w:rsidRPr="0047739F">
        <w:rPr>
          <w:rFonts w:ascii="Times New Roman" w:hAnsi="Times New Roman" w:cs="Times New Roman"/>
        </w:rPr>
        <w:t>inclusion</w:t>
      </w:r>
      <w:r w:rsidR="00C650AB" w:rsidRPr="0047739F">
        <w:rPr>
          <w:rFonts w:ascii="Times New Roman" w:hAnsi="Times New Roman" w:cs="Times New Roman"/>
        </w:rPr>
        <w:t xml:space="preserve"> of the position </w:t>
      </w:r>
      <w:r w:rsidR="00E07E80" w:rsidRPr="0047739F">
        <w:rPr>
          <w:rFonts w:ascii="Times New Roman" w:hAnsi="Times New Roman" w:cs="Times New Roman"/>
        </w:rPr>
        <w:t>of</w:t>
      </w:r>
      <w:r w:rsidR="00C650AB" w:rsidRPr="0047739F">
        <w:rPr>
          <w:rFonts w:ascii="Times New Roman" w:hAnsi="Times New Roman" w:cs="Times New Roman"/>
        </w:rPr>
        <w:t xml:space="preserve"> the employee </w:t>
      </w:r>
      <w:r w:rsidR="00DF1282" w:rsidRPr="0047739F">
        <w:rPr>
          <w:rFonts w:ascii="Times New Roman" w:hAnsi="Times New Roman" w:cs="Times New Roman"/>
        </w:rPr>
        <w:t xml:space="preserve">as per </w:t>
      </w:r>
      <w:r w:rsidR="00C650AB" w:rsidRPr="0047739F">
        <w:rPr>
          <w:rFonts w:ascii="Times New Roman" w:hAnsi="Times New Roman" w:cs="Times New Roman"/>
        </w:rPr>
        <w:t xml:space="preserve">the </w:t>
      </w:r>
      <w:r w:rsidR="004C050D" w:rsidRPr="0047739F">
        <w:rPr>
          <w:rFonts w:ascii="Times New Roman" w:hAnsi="Times New Roman" w:cs="Times New Roman"/>
        </w:rPr>
        <w:t>requirements</w:t>
      </w:r>
      <w:r w:rsidR="00C650AB" w:rsidRPr="0047739F">
        <w:rPr>
          <w:rFonts w:ascii="Times New Roman" w:hAnsi="Times New Roman" w:cs="Times New Roman"/>
        </w:rPr>
        <w:t xml:space="preserve"> </w:t>
      </w:r>
      <w:r w:rsidR="00E07E80" w:rsidRPr="0047739F">
        <w:rPr>
          <w:rFonts w:ascii="Times New Roman" w:hAnsi="Times New Roman" w:cs="Times New Roman"/>
        </w:rPr>
        <w:t>stipulated</w:t>
      </w:r>
      <w:r w:rsidR="00C650AB" w:rsidRPr="0047739F">
        <w:rPr>
          <w:rFonts w:ascii="Times New Roman" w:hAnsi="Times New Roman" w:cs="Times New Roman"/>
        </w:rPr>
        <w:t xml:space="preserve"> in Article </w:t>
      </w:r>
      <w:r w:rsidR="00B757ED" w:rsidRPr="0047739F">
        <w:rPr>
          <w:rFonts w:ascii="Times New Roman" w:hAnsi="Times New Roman" w:cs="Times New Roman"/>
        </w:rPr>
        <w:t>3</w:t>
      </w:r>
      <w:r w:rsidR="00C650AB" w:rsidRPr="0047739F">
        <w:rPr>
          <w:rFonts w:ascii="Times New Roman" w:hAnsi="Times New Roman" w:cs="Times New Roman"/>
        </w:rPr>
        <w:t xml:space="preserve"> of </w:t>
      </w:r>
      <w:r w:rsidR="00B757ED" w:rsidRPr="0047739F">
        <w:rPr>
          <w:rFonts w:ascii="Times New Roman" w:hAnsi="Times New Roman" w:cs="Times New Roman"/>
        </w:rPr>
        <w:t>th</w:t>
      </w:r>
      <w:r w:rsidR="00E07E80" w:rsidRPr="0047739F">
        <w:rPr>
          <w:rFonts w:ascii="Times New Roman" w:hAnsi="Times New Roman" w:cs="Times New Roman"/>
        </w:rPr>
        <w:t>e</w:t>
      </w:r>
      <w:r w:rsidR="00C650AB" w:rsidRPr="0047739F">
        <w:rPr>
          <w:rFonts w:ascii="Times New Roman" w:hAnsi="Times New Roman" w:cs="Times New Roman"/>
        </w:rPr>
        <w:t xml:space="preserve"> </w:t>
      </w:r>
      <w:r w:rsidR="00E07E80" w:rsidRPr="0047739F">
        <w:rPr>
          <w:rFonts w:ascii="Times New Roman" w:hAnsi="Times New Roman" w:cs="Times New Roman"/>
        </w:rPr>
        <w:t>R</w:t>
      </w:r>
      <w:r w:rsidR="00C650AB" w:rsidRPr="0047739F">
        <w:rPr>
          <w:rFonts w:ascii="Times New Roman" w:hAnsi="Times New Roman" w:cs="Times New Roman"/>
        </w:rPr>
        <w:t>egulation</w:t>
      </w:r>
      <w:r w:rsidR="00E07E80" w:rsidRPr="0047739F">
        <w:rPr>
          <w:rFonts w:ascii="Times New Roman" w:hAnsi="Times New Roman" w:cs="Times New Roman"/>
        </w:rPr>
        <w:t>s</w:t>
      </w:r>
      <w:r w:rsidR="00C650AB" w:rsidRPr="0047739F">
        <w:rPr>
          <w:rFonts w:ascii="Times New Roman" w:hAnsi="Times New Roman" w:cs="Times New Roman"/>
        </w:rPr>
        <w:t xml:space="preserve"> </w:t>
      </w:r>
      <w:r w:rsidR="00DF1282" w:rsidRPr="0047739F">
        <w:rPr>
          <w:rFonts w:ascii="Times New Roman" w:hAnsi="Times New Roman" w:cs="Times New Roman"/>
        </w:rPr>
        <w:t>in accordance with</w:t>
      </w:r>
      <w:r w:rsidR="00DF1282" w:rsidRPr="0047739F">
        <w:rPr>
          <w:rFonts w:ascii="Times New Roman" w:hAnsi="Times New Roman" w:cs="Times New Roman"/>
        </w:rPr>
        <w:t xml:space="preserve"> </w:t>
      </w:r>
      <w:r w:rsidR="004C050D" w:rsidRPr="0047739F">
        <w:rPr>
          <w:rFonts w:ascii="Times New Roman" w:hAnsi="Times New Roman" w:cs="Times New Roman"/>
        </w:rPr>
        <w:t>the following</w:t>
      </w:r>
      <w:r w:rsidR="00C650AB" w:rsidRPr="0047739F">
        <w:rPr>
          <w:rFonts w:ascii="Times New Roman" w:hAnsi="Times New Roman" w:cs="Times New Roman"/>
        </w:rPr>
        <w:t>:</w:t>
      </w:r>
    </w:p>
    <w:p w14:paraId="23BFFC24" w14:textId="20931B69" w:rsidR="00C650AB" w:rsidRPr="0047739F" w:rsidRDefault="00C650AB" w:rsidP="00C650AB">
      <w:pPr>
        <w:jc w:val="both"/>
        <w:rPr>
          <w:rFonts w:ascii="Times New Roman" w:hAnsi="Times New Roman" w:cs="Times New Roman"/>
        </w:rPr>
      </w:pPr>
      <w:r w:rsidRPr="0047739F">
        <w:rPr>
          <w:rFonts w:ascii="Times New Roman" w:hAnsi="Times New Roman" w:cs="Times New Roman"/>
        </w:rPr>
        <w:t>1</w:t>
      </w:r>
      <w:r w:rsidR="00B757ED" w:rsidRPr="0047739F">
        <w:rPr>
          <w:rFonts w:ascii="Times New Roman" w:hAnsi="Times New Roman" w:cs="Times New Roman"/>
        </w:rPr>
        <w:t xml:space="preserve">- </w:t>
      </w:r>
      <w:r w:rsidRPr="0047739F">
        <w:rPr>
          <w:rFonts w:ascii="Times New Roman" w:hAnsi="Times New Roman" w:cs="Times New Roman"/>
        </w:rPr>
        <w:t xml:space="preserve">The rank of the two members </w:t>
      </w:r>
      <w:r w:rsidR="000E7ED2" w:rsidRPr="0047739F">
        <w:rPr>
          <w:rFonts w:ascii="Times New Roman" w:hAnsi="Times New Roman" w:cs="Times New Roman"/>
        </w:rPr>
        <w:t>from</w:t>
      </w:r>
      <w:r w:rsidR="000E7ED2" w:rsidRPr="0047739F">
        <w:rPr>
          <w:rFonts w:ascii="Times New Roman" w:hAnsi="Times New Roman" w:cs="Times New Roman"/>
        </w:rPr>
        <w:t xml:space="preserve"> </w:t>
      </w:r>
      <w:r w:rsidRPr="0047739F">
        <w:rPr>
          <w:rFonts w:ascii="Times New Roman" w:hAnsi="Times New Roman" w:cs="Times New Roman"/>
        </w:rPr>
        <w:t xml:space="preserve">the </w:t>
      </w:r>
      <w:r w:rsidR="007C35A3" w:rsidRPr="0047739F">
        <w:rPr>
          <w:rFonts w:ascii="Times New Roman" w:hAnsi="Times New Roman" w:cs="Times New Roman"/>
        </w:rPr>
        <w:t>M</w:t>
      </w:r>
      <w:r w:rsidRPr="0047739F">
        <w:rPr>
          <w:rFonts w:ascii="Times New Roman" w:hAnsi="Times New Roman" w:cs="Times New Roman"/>
        </w:rPr>
        <w:t xml:space="preserve">inistry </w:t>
      </w:r>
      <w:r w:rsidR="007C35A3" w:rsidRPr="0047739F">
        <w:rPr>
          <w:rFonts w:ascii="Times New Roman" w:hAnsi="Times New Roman" w:cs="Times New Roman"/>
        </w:rPr>
        <w:t xml:space="preserve">and the Ministry of Human Resources </w:t>
      </w:r>
      <w:r w:rsidR="000E7ED2" w:rsidRPr="0047739F">
        <w:rPr>
          <w:rFonts w:ascii="Times New Roman" w:hAnsi="Times New Roman" w:cs="Times New Roman"/>
        </w:rPr>
        <w:t>and Social Development shall</w:t>
      </w:r>
      <w:r w:rsidR="000E7ED2" w:rsidRPr="0047739F">
        <w:rPr>
          <w:rFonts w:ascii="Times New Roman" w:hAnsi="Times New Roman" w:cs="Times New Roman"/>
        </w:rPr>
        <w:t xml:space="preserve"> </w:t>
      </w:r>
      <w:r w:rsidRPr="0047739F">
        <w:rPr>
          <w:rFonts w:ascii="Times New Roman" w:hAnsi="Times New Roman" w:cs="Times New Roman"/>
        </w:rPr>
        <w:t>not</w:t>
      </w:r>
      <w:r w:rsidR="000E7ED2" w:rsidRPr="0047739F">
        <w:rPr>
          <w:rFonts w:ascii="Times New Roman" w:hAnsi="Times New Roman" w:cs="Times New Roman"/>
        </w:rPr>
        <w:t xml:space="preserve"> be</w:t>
      </w:r>
      <w:r w:rsidRPr="0047739F">
        <w:rPr>
          <w:rFonts w:ascii="Times New Roman" w:hAnsi="Times New Roman" w:cs="Times New Roman"/>
        </w:rPr>
        <w:t xml:space="preserve"> </w:t>
      </w:r>
      <w:r w:rsidR="000E7ED2" w:rsidRPr="0047739F">
        <w:rPr>
          <w:rFonts w:ascii="Times New Roman" w:hAnsi="Times New Roman" w:cs="Times New Roman"/>
        </w:rPr>
        <w:t>lower</w:t>
      </w:r>
      <w:r w:rsidR="000E7ED2" w:rsidRPr="0047739F">
        <w:rPr>
          <w:rFonts w:ascii="Times New Roman" w:hAnsi="Times New Roman" w:cs="Times New Roman"/>
        </w:rPr>
        <w:t xml:space="preserve"> </w:t>
      </w:r>
      <w:r w:rsidRPr="0047739F">
        <w:rPr>
          <w:rFonts w:ascii="Times New Roman" w:hAnsi="Times New Roman" w:cs="Times New Roman"/>
        </w:rPr>
        <w:t>than</w:t>
      </w:r>
      <w:r w:rsidR="000E7ED2" w:rsidRPr="0047739F">
        <w:rPr>
          <w:rFonts w:ascii="Times New Roman" w:hAnsi="Times New Roman" w:cs="Times New Roman"/>
        </w:rPr>
        <w:t xml:space="preserve"> grade “Ten”</w:t>
      </w:r>
      <w:r w:rsidRPr="0047739F">
        <w:rPr>
          <w:rFonts w:ascii="Times New Roman" w:hAnsi="Times New Roman" w:cs="Times New Roman"/>
        </w:rPr>
        <w:t>.</w:t>
      </w:r>
    </w:p>
    <w:p w14:paraId="1738AB26" w14:textId="6D7E78A9" w:rsidR="00C650AB" w:rsidRPr="0047739F" w:rsidRDefault="00C650AB" w:rsidP="00C650AB">
      <w:pPr>
        <w:jc w:val="both"/>
        <w:rPr>
          <w:rFonts w:ascii="Times New Roman" w:hAnsi="Times New Roman" w:cs="Times New Roman"/>
        </w:rPr>
      </w:pPr>
      <w:r w:rsidRPr="0047739F">
        <w:rPr>
          <w:rFonts w:ascii="Times New Roman" w:hAnsi="Times New Roman" w:cs="Times New Roman"/>
        </w:rPr>
        <w:t>2-</w:t>
      </w:r>
      <w:r w:rsidR="00B757ED" w:rsidRPr="0047739F">
        <w:rPr>
          <w:rFonts w:ascii="Times New Roman" w:hAnsi="Times New Roman" w:cs="Times New Roman"/>
        </w:rPr>
        <w:t xml:space="preserve"> </w:t>
      </w:r>
      <w:r w:rsidRPr="0047739F">
        <w:rPr>
          <w:rFonts w:ascii="Times New Roman" w:hAnsi="Times New Roman" w:cs="Times New Roman"/>
        </w:rPr>
        <w:t>The two members</w:t>
      </w:r>
      <w:r w:rsidR="00737749" w:rsidRPr="0047739F">
        <w:rPr>
          <w:rFonts w:ascii="Times New Roman" w:hAnsi="Times New Roman" w:cs="Times New Roman"/>
        </w:rPr>
        <w:t xml:space="preserve"> of the</w:t>
      </w:r>
      <w:r w:rsidRPr="0047739F">
        <w:rPr>
          <w:rFonts w:ascii="Times New Roman" w:hAnsi="Times New Roman" w:cs="Times New Roman"/>
        </w:rPr>
        <w:t xml:space="preserve"> </w:t>
      </w:r>
      <w:r w:rsidR="00737749" w:rsidRPr="0047739F">
        <w:rPr>
          <w:rFonts w:ascii="Times New Roman" w:hAnsi="Times New Roman" w:cs="Times New Roman"/>
        </w:rPr>
        <w:t xml:space="preserve">committee </w:t>
      </w:r>
      <w:r w:rsidR="00737749" w:rsidRPr="0047739F">
        <w:rPr>
          <w:rFonts w:ascii="Times New Roman" w:hAnsi="Times New Roman" w:cs="Times New Roman"/>
        </w:rPr>
        <w:t>from</w:t>
      </w:r>
      <w:r w:rsidRPr="0047739F">
        <w:rPr>
          <w:rFonts w:ascii="Times New Roman" w:hAnsi="Times New Roman" w:cs="Times New Roman"/>
        </w:rPr>
        <w:t xml:space="preserve"> (the Ministry </w:t>
      </w:r>
      <w:r w:rsidR="00B757ED" w:rsidRPr="0047739F">
        <w:rPr>
          <w:rFonts w:ascii="Times New Roman" w:hAnsi="Times New Roman" w:cs="Times New Roman"/>
        </w:rPr>
        <w:t>-</w:t>
      </w:r>
      <w:r w:rsidRPr="0047739F">
        <w:rPr>
          <w:rFonts w:ascii="Times New Roman" w:hAnsi="Times New Roman" w:cs="Times New Roman"/>
        </w:rPr>
        <w:t xml:space="preserve"> the Ministry of Human Resources</w:t>
      </w:r>
      <w:r w:rsidR="00737749" w:rsidRPr="0047739F">
        <w:rPr>
          <w:rFonts w:ascii="Times New Roman" w:hAnsi="Times New Roman" w:cs="Times New Roman"/>
        </w:rPr>
        <w:t xml:space="preserve"> and Social Development</w:t>
      </w:r>
      <w:r w:rsidR="00B757ED" w:rsidRPr="0047739F">
        <w:rPr>
          <w:rFonts w:ascii="Times New Roman" w:hAnsi="Times New Roman" w:cs="Times New Roman"/>
        </w:rPr>
        <w:t>)</w:t>
      </w:r>
      <w:r w:rsidR="00737749" w:rsidRPr="0047739F">
        <w:rPr>
          <w:rFonts w:ascii="Times New Roman" w:hAnsi="Times New Roman" w:cs="Times New Roman"/>
        </w:rPr>
        <w:t xml:space="preserve"> shall be </w:t>
      </w:r>
      <w:r w:rsidR="009A3D6E" w:rsidRPr="009A3D6E">
        <w:rPr>
          <w:rFonts w:ascii="Times New Roman" w:hAnsi="Times New Roman" w:cs="Times New Roman"/>
        </w:rPr>
        <w:t>reappointed</w:t>
      </w:r>
      <w:r w:rsidR="009A3D6E" w:rsidRPr="009A3D6E">
        <w:rPr>
          <w:rFonts w:ascii="Times New Roman" w:hAnsi="Times New Roman" w:cs="Times New Roman"/>
        </w:rPr>
        <w:t xml:space="preserve"> </w:t>
      </w:r>
      <w:r w:rsidRPr="0047739F">
        <w:rPr>
          <w:rFonts w:ascii="Times New Roman" w:hAnsi="Times New Roman" w:cs="Times New Roman"/>
        </w:rPr>
        <w:t xml:space="preserve">every </w:t>
      </w:r>
      <w:r w:rsidR="00723782" w:rsidRPr="0047739F">
        <w:rPr>
          <w:rFonts w:ascii="Times New Roman" w:hAnsi="Times New Roman" w:cs="Times New Roman"/>
        </w:rPr>
        <w:t>four</w:t>
      </w:r>
      <w:r w:rsidRPr="0047739F">
        <w:rPr>
          <w:rFonts w:ascii="Times New Roman" w:hAnsi="Times New Roman" w:cs="Times New Roman"/>
        </w:rPr>
        <w:t xml:space="preserve"> years.</w:t>
      </w:r>
    </w:p>
    <w:p w14:paraId="56F0FCBE" w14:textId="27E7EA2D" w:rsidR="00C650AB" w:rsidRPr="0047739F" w:rsidRDefault="00C650AB" w:rsidP="00B757ED">
      <w:pPr>
        <w:jc w:val="both"/>
        <w:rPr>
          <w:rFonts w:ascii="Times New Roman" w:hAnsi="Times New Roman" w:cs="Times New Roman"/>
        </w:rPr>
      </w:pPr>
      <w:r w:rsidRPr="0047739F">
        <w:rPr>
          <w:rFonts w:ascii="Times New Roman" w:hAnsi="Times New Roman" w:cs="Times New Roman"/>
        </w:rPr>
        <w:t>3-</w:t>
      </w:r>
      <w:r w:rsidR="00B757ED" w:rsidRPr="0047739F">
        <w:rPr>
          <w:rFonts w:ascii="Times New Roman" w:hAnsi="Times New Roman" w:cs="Times New Roman"/>
        </w:rPr>
        <w:t xml:space="preserve"> </w:t>
      </w:r>
      <w:r w:rsidRPr="0047739F">
        <w:rPr>
          <w:rFonts w:ascii="Times New Roman" w:hAnsi="Times New Roman" w:cs="Times New Roman"/>
        </w:rPr>
        <w:t>The committe</w:t>
      </w:r>
      <w:r w:rsidR="007C35A3" w:rsidRPr="0047739F">
        <w:rPr>
          <w:rFonts w:ascii="Times New Roman" w:hAnsi="Times New Roman" w:cs="Times New Roman"/>
        </w:rPr>
        <w:t>e</w:t>
      </w:r>
      <w:r w:rsidRPr="0047739F">
        <w:rPr>
          <w:rFonts w:ascii="Times New Roman" w:hAnsi="Times New Roman" w:cs="Times New Roman"/>
        </w:rPr>
        <w:t xml:space="preserve"> </w:t>
      </w:r>
      <w:r w:rsidR="004B3C34" w:rsidRPr="0047739F">
        <w:rPr>
          <w:rFonts w:ascii="Times New Roman" w:hAnsi="Times New Roman" w:cs="Times New Roman"/>
        </w:rPr>
        <w:t>shall</w:t>
      </w:r>
      <w:r w:rsidRPr="0047739F">
        <w:rPr>
          <w:rFonts w:ascii="Times New Roman" w:hAnsi="Times New Roman" w:cs="Times New Roman"/>
        </w:rPr>
        <w:t xml:space="preserve"> </w:t>
      </w:r>
      <w:r w:rsidR="00737749" w:rsidRPr="0047739F">
        <w:rPr>
          <w:rFonts w:ascii="Times New Roman" w:hAnsi="Times New Roman" w:cs="Times New Roman"/>
        </w:rPr>
        <w:t>hold</w:t>
      </w:r>
      <w:r w:rsidR="00737749" w:rsidRPr="0047739F">
        <w:rPr>
          <w:rFonts w:ascii="Times New Roman" w:hAnsi="Times New Roman" w:cs="Times New Roman"/>
        </w:rPr>
        <w:t xml:space="preserve"> </w:t>
      </w:r>
      <w:r w:rsidRPr="0047739F">
        <w:rPr>
          <w:rFonts w:ascii="Times New Roman" w:hAnsi="Times New Roman" w:cs="Times New Roman"/>
        </w:rPr>
        <w:t>its meeting</w:t>
      </w:r>
      <w:r w:rsidR="00737749" w:rsidRPr="0047739F">
        <w:rPr>
          <w:rFonts w:ascii="Times New Roman" w:hAnsi="Times New Roman" w:cs="Times New Roman"/>
        </w:rPr>
        <w:t>s</w:t>
      </w:r>
      <w:r w:rsidRPr="0047739F">
        <w:rPr>
          <w:rFonts w:ascii="Times New Roman" w:hAnsi="Times New Roman" w:cs="Times New Roman"/>
        </w:rPr>
        <w:t xml:space="preserve"> </w:t>
      </w:r>
      <w:r w:rsidR="00737749" w:rsidRPr="0047739F">
        <w:rPr>
          <w:rFonts w:ascii="Times New Roman" w:hAnsi="Times New Roman" w:cs="Times New Roman"/>
        </w:rPr>
        <w:t>in</w:t>
      </w:r>
      <w:r w:rsidR="00737749" w:rsidRPr="0047739F">
        <w:rPr>
          <w:rFonts w:ascii="Times New Roman" w:hAnsi="Times New Roman" w:cs="Times New Roman"/>
        </w:rPr>
        <w:t xml:space="preserve"> </w:t>
      </w:r>
      <w:r w:rsidRPr="0047739F">
        <w:rPr>
          <w:rFonts w:ascii="Times New Roman" w:hAnsi="Times New Roman" w:cs="Times New Roman"/>
        </w:rPr>
        <w:t xml:space="preserve">the </w:t>
      </w:r>
      <w:r w:rsidR="00737749" w:rsidRPr="0047739F">
        <w:rPr>
          <w:rFonts w:ascii="Times New Roman" w:hAnsi="Times New Roman" w:cs="Times New Roman"/>
        </w:rPr>
        <w:t>presence</w:t>
      </w:r>
      <w:r w:rsidRPr="0047739F">
        <w:rPr>
          <w:rFonts w:ascii="Times New Roman" w:hAnsi="Times New Roman" w:cs="Times New Roman"/>
        </w:rPr>
        <w:t xml:space="preserve"> of all its members</w:t>
      </w:r>
      <w:r w:rsidR="00737749" w:rsidRPr="0047739F">
        <w:rPr>
          <w:rFonts w:ascii="Times New Roman" w:hAnsi="Times New Roman" w:cs="Times New Roman"/>
        </w:rPr>
        <w:t>,</w:t>
      </w:r>
      <w:r w:rsidRPr="0047739F">
        <w:rPr>
          <w:rFonts w:ascii="Times New Roman" w:hAnsi="Times New Roman" w:cs="Times New Roman"/>
        </w:rPr>
        <w:t xml:space="preserve"> and its decisions </w:t>
      </w:r>
      <w:r w:rsidR="00737749" w:rsidRPr="0047739F">
        <w:rPr>
          <w:rFonts w:ascii="Times New Roman" w:hAnsi="Times New Roman" w:cs="Times New Roman"/>
        </w:rPr>
        <w:t xml:space="preserve">shall be issued </w:t>
      </w:r>
      <w:r w:rsidRPr="0047739F">
        <w:rPr>
          <w:rFonts w:ascii="Times New Roman" w:hAnsi="Times New Roman" w:cs="Times New Roman"/>
        </w:rPr>
        <w:t>by majority</w:t>
      </w:r>
      <w:r w:rsidR="00737749" w:rsidRPr="0047739F">
        <w:rPr>
          <w:rFonts w:ascii="Times New Roman" w:hAnsi="Times New Roman" w:cs="Times New Roman"/>
        </w:rPr>
        <w:t xml:space="preserve"> vote</w:t>
      </w:r>
      <w:r w:rsidRPr="0047739F">
        <w:rPr>
          <w:rFonts w:ascii="Times New Roman" w:hAnsi="Times New Roman" w:cs="Times New Roman"/>
        </w:rPr>
        <w:t>.</w:t>
      </w:r>
      <w:r w:rsidR="009A3D6E">
        <w:rPr>
          <w:rFonts w:ascii="Times New Roman" w:hAnsi="Times New Roman" w:cs="Times New Roman"/>
        </w:rPr>
        <w:t xml:space="preserve"> </w:t>
      </w:r>
    </w:p>
    <w:p w14:paraId="4FD4B0F8" w14:textId="0C602D6B" w:rsidR="00C650AB" w:rsidRPr="0047739F" w:rsidRDefault="00C650AB" w:rsidP="00B757ED">
      <w:pPr>
        <w:jc w:val="both"/>
        <w:rPr>
          <w:rFonts w:ascii="Times New Roman" w:hAnsi="Times New Roman" w:cs="Times New Roman"/>
        </w:rPr>
      </w:pPr>
      <w:r w:rsidRPr="0047739F">
        <w:rPr>
          <w:rFonts w:ascii="Times New Roman" w:hAnsi="Times New Roman" w:cs="Times New Roman"/>
        </w:rPr>
        <w:t>4-</w:t>
      </w:r>
      <w:r w:rsidR="00B757ED" w:rsidRPr="0047739F">
        <w:rPr>
          <w:rFonts w:ascii="Times New Roman" w:hAnsi="Times New Roman" w:cs="Times New Roman"/>
        </w:rPr>
        <w:t xml:space="preserve"> </w:t>
      </w:r>
      <w:r w:rsidRPr="0047739F">
        <w:rPr>
          <w:rFonts w:ascii="Times New Roman" w:hAnsi="Times New Roman" w:cs="Times New Roman"/>
        </w:rPr>
        <w:t xml:space="preserve">A secretary for the committee </w:t>
      </w:r>
      <w:r w:rsidR="0083000B" w:rsidRPr="0047739F">
        <w:rPr>
          <w:rFonts w:ascii="Times New Roman" w:hAnsi="Times New Roman" w:cs="Times New Roman"/>
        </w:rPr>
        <w:t xml:space="preserve">shall be appointed </w:t>
      </w:r>
      <w:r w:rsidRPr="0047739F">
        <w:rPr>
          <w:rFonts w:ascii="Times New Roman" w:hAnsi="Times New Roman" w:cs="Times New Roman"/>
        </w:rPr>
        <w:t>from</w:t>
      </w:r>
      <w:r w:rsidR="0083000B" w:rsidRPr="0047739F">
        <w:rPr>
          <w:rFonts w:ascii="Times New Roman" w:hAnsi="Times New Roman" w:cs="Times New Roman"/>
        </w:rPr>
        <w:t xml:space="preserve"> among the employees of</w:t>
      </w:r>
      <w:r w:rsidR="00B757ED" w:rsidRPr="0047739F">
        <w:rPr>
          <w:rFonts w:ascii="Times New Roman" w:hAnsi="Times New Roman" w:cs="Times New Roman"/>
        </w:rPr>
        <w:t xml:space="preserve"> </w:t>
      </w:r>
      <w:r w:rsidRPr="0047739F">
        <w:rPr>
          <w:rFonts w:ascii="Times New Roman" w:hAnsi="Times New Roman" w:cs="Times New Roman"/>
        </w:rPr>
        <w:t xml:space="preserve">the </w:t>
      </w:r>
      <w:r w:rsidR="00B757ED" w:rsidRPr="0047739F">
        <w:rPr>
          <w:rFonts w:ascii="Times New Roman" w:hAnsi="Times New Roman" w:cs="Times New Roman"/>
        </w:rPr>
        <w:t>Ministry</w:t>
      </w:r>
      <w:r w:rsidRPr="0047739F">
        <w:rPr>
          <w:rFonts w:ascii="Times New Roman" w:hAnsi="Times New Roman" w:cs="Times New Roman"/>
        </w:rPr>
        <w:t xml:space="preserve"> of Human Resources</w:t>
      </w:r>
      <w:r w:rsidR="0083000B" w:rsidRPr="0047739F">
        <w:rPr>
          <w:rFonts w:ascii="Times New Roman" w:hAnsi="Times New Roman" w:cs="Times New Roman"/>
        </w:rPr>
        <w:t xml:space="preserve"> and Social Development,</w:t>
      </w:r>
      <w:r w:rsidRPr="0047739F">
        <w:rPr>
          <w:rFonts w:ascii="Times New Roman" w:hAnsi="Times New Roman" w:cs="Times New Roman"/>
        </w:rPr>
        <w:t xml:space="preserve"> </w:t>
      </w:r>
      <w:r w:rsidR="0083000B" w:rsidRPr="0047739F">
        <w:rPr>
          <w:rFonts w:ascii="Times New Roman" w:hAnsi="Times New Roman" w:cs="Times New Roman"/>
        </w:rPr>
        <w:t>who shall be responsible for organizing its records, convening its meetings, preparing its decisions, and carrying out any necessary clerical wor</w:t>
      </w:r>
      <w:r w:rsidR="0083000B" w:rsidRPr="0047739F">
        <w:rPr>
          <w:rFonts w:ascii="Times New Roman" w:hAnsi="Times New Roman" w:cs="Times New Roman"/>
        </w:rPr>
        <w:t>k.</w:t>
      </w:r>
      <w:r w:rsidR="0083000B" w:rsidRPr="0047739F">
        <w:t xml:space="preserve"> </w:t>
      </w:r>
    </w:p>
    <w:p w14:paraId="6E42D7E8" w14:textId="60BB13EC" w:rsidR="00C650AB" w:rsidRPr="0047739F" w:rsidRDefault="00C650AB" w:rsidP="00B757ED">
      <w:pPr>
        <w:jc w:val="both"/>
        <w:rPr>
          <w:rFonts w:ascii="Times New Roman" w:hAnsi="Times New Roman" w:cs="Times New Roman"/>
        </w:rPr>
      </w:pPr>
      <w:r w:rsidRPr="0047739F">
        <w:rPr>
          <w:rFonts w:ascii="Times New Roman" w:hAnsi="Times New Roman" w:cs="Times New Roman"/>
        </w:rPr>
        <w:t>5-</w:t>
      </w:r>
      <w:r w:rsidR="00B757ED" w:rsidRPr="0047739F">
        <w:rPr>
          <w:rFonts w:ascii="Times New Roman" w:hAnsi="Times New Roman" w:cs="Times New Roman"/>
        </w:rPr>
        <w:t xml:space="preserve"> </w:t>
      </w:r>
      <w:r w:rsidRPr="0047739F">
        <w:rPr>
          <w:rFonts w:ascii="Times New Roman" w:hAnsi="Times New Roman" w:cs="Times New Roman"/>
        </w:rPr>
        <w:t xml:space="preserve">The committee </w:t>
      </w:r>
      <w:r w:rsidR="004B3C34" w:rsidRPr="0047739F">
        <w:rPr>
          <w:rFonts w:ascii="Times New Roman" w:hAnsi="Times New Roman" w:cs="Times New Roman"/>
        </w:rPr>
        <w:t>shall</w:t>
      </w:r>
      <w:r w:rsidRPr="0047739F">
        <w:rPr>
          <w:rFonts w:ascii="Times New Roman" w:hAnsi="Times New Roman" w:cs="Times New Roman"/>
        </w:rPr>
        <w:t xml:space="preserve"> submit its</w:t>
      </w:r>
      <w:r w:rsidR="00B757ED" w:rsidRPr="0047739F">
        <w:rPr>
          <w:rFonts w:ascii="Times New Roman" w:hAnsi="Times New Roman" w:cs="Times New Roman"/>
        </w:rPr>
        <w:t xml:space="preserve"> </w:t>
      </w:r>
      <w:r w:rsidRPr="0047739F">
        <w:rPr>
          <w:rFonts w:ascii="Times New Roman" w:hAnsi="Times New Roman" w:cs="Times New Roman"/>
        </w:rPr>
        <w:t xml:space="preserve">recommendations to the </w:t>
      </w:r>
      <w:r w:rsidR="0083000B" w:rsidRPr="0047739F">
        <w:rPr>
          <w:rFonts w:ascii="Times New Roman" w:hAnsi="Times New Roman" w:cs="Times New Roman"/>
        </w:rPr>
        <w:t>M</w:t>
      </w:r>
      <w:r w:rsidRPr="0047739F">
        <w:rPr>
          <w:rFonts w:ascii="Times New Roman" w:hAnsi="Times New Roman" w:cs="Times New Roman"/>
        </w:rPr>
        <w:t>inister of Human Resources</w:t>
      </w:r>
      <w:r w:rsidR="0083000B" w:rsidRPr="0047739F">
        <w:rPr>
          <w:rFonts w:ascii="Times New Roman" w:hAnsi="Times New Roman" w:cs="Times New Roman"/>
        </w:rPr>
        <w:t xml:space="preserve"> and Social Development</w:t>
      </w:r>
      <w:r w:rsidRPr="0047739F">
        <w:rPr>
          <w:rFonts w:ascii="Times New Roman" w:hAnsi="Times New Roman" w:cs="Times New Roman"/>
        </w:rPr>
        <w:t xml:space="preserve"> for approval.</w:t>
      </w:r>
    </w:p>
    <w:p w14:paraId="6E5237A3" w14:textId="77777777" w:rsidR="00B757ED"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5:</w:t>
      </w:r>
    </w:p>
    <w:p w14:paraId="1561C7A9" w14:textId="25B6D5FD" w:rsidR="00C650AB" w:rsidRPr="0047739F" w:rsidRDefault="006D38FD" w:rsidP="006D38FD">
      <w:pPr>
        <w:jc w:val="both"/>
        <w:rPr>
          <w:rFonts w:ascii="Times New Roman" w:hAnsi="Times New Roman" w:cs="Times New Roman"/>
        </w:rPr>
      </w:pPr>
      <w:r w:rsidRPr="0047739F">
        <w:rPr>
          <w:rFonts w:ascii="Times New Roman" w:hAnsi="Times New Roman" w:cs="Times New Roman"/>
        </w:rPr>
        <w:t>Public organizations and authorities and similar entities</w:t>
      </w:r>
      <w:r w:rsidR="0096355D" w:rsidRPr="0047739F">
        <w:rPr>
          <w:rFonts w:ascii="Times New Roman" w:hAnsi="Times New Roman" w:cs="Times New Roman"/>
        </w:rPr>
        <w:t>,</w:t>
      </w:r>
      <w:r w:rsidR="0096355D" w:rsidRPr="0047739F">
        <w:rPr>
          <w:rFonts w:ascii="Times New Roman" w:hAnsi="Times New Roman" w:cs="Times New Roman"/>
        </w:rPr>
        <w:t xml:space="preserve"> whose employees are not subject to the Civil Service Law, </w:t>
      </w:r>
      <w:r w:rsidR="0096355D" w:rsidRPr="0047739F">
        <w:rPr>
          <w:rFonts w:ascii="Times New Roman" w:hAnsi="Times New Roman" w:cs="Times New Roman"/>
        </w:rPr>
        <w:t>shall</w:t>
      </w:r>
      <w:r w:rsidR="0096355D" w:rsidRPr="0047739F">
        <w:rPr>
          <w:rFonts w:ascii="Times New Roman" w:hAnsi="Times New Roman" w:cs="Times New Roman"/>
        </w:rPr>
        <w:t xml:space="preserve"> not appoint or assign any employee to perform </w:t>
      </w:r>
      <w:r w:rsidR="0096355D" w:rsidRPr="0047739F">
        <w:rPr>
          <w:rFonts w:ascii="Times New Roman" w:hAnsi="Times New Roman" w:cs="Times New Roman"/>
        </w:rPr>
        <w:t>duties</w:t>
      </w:r>
      <w:r w:rsidR="0096355D" w:rsidRPr="0047739F">
        <w:rPr>
          <w:rFonts w:ascii="Times New Roman" w:hAnsi="Times New Roman" w:cs="Times New Roman"/>
        </w:rPr>
        <w:t xml:space="preserve"> related to the direct </w:t>
      </w:r>
      <w:r w:rsidR="0096355D" w:rsidRPr="0047739F">
        <w:rPr>
          <w:rFonts w:ascii="Times New Roman" w:hAnsi="Times New Roman" w:cs="Times New Roman"/>
        </w:rPr>
        <w:t>handling</w:t>
      </w:r>
      <w:r w:rsidR="0096355D" w:rsidRPr="0047739F">
        <w:rPr>
          <w:rFonts w:ascii="Times New Roman" w:hAnsi="Times New Roman" w:cs="Times New Roman"/>
        </w:rPr>
        <w:t xml:space="preserve"> and safekeeping of public funds except in accordance with the conditions </w:t>
      </w:r>
      <w:r w:rsidR="0096355D" w:rsidRPr="0047739F">
        <w:rPr>
          <w:rFonts w:ascii="Times New Roman" w:hAnsi="Times New Roman" w:cs="Times New Roman"/>
        </w:rPr>
        <w:t>set forth</w:t>
      </w:r>
      <w:r w:rsidR="0096355D" w:rsidRPr="0047739F">
        <w:rPr>
          <w:rFonts w:ascii="Times New Roman" w:hAnsi="Times New Roman" w:cs="Times New Roman"/>
        </w:rPr>
        <w:t xml:space="preserve"> in Article </w:t>
      </w:r>
      <w:r w:rsidR="0096355D" w:rsidRPr="0047739F">
        <w:rPr>
          <w:rFonts w:ascii="Times New Roman" w:hAnsi="Times New Roman" w:cs="Times New Roman"/>
        </w:rPr>
        <w:t>5</w:t>
      </w:r>
      <w:r w:rsidR="0096355D" w:rsidRPr="0047739F">
        <w:rPr>
          <w:rFonts w:ascii="Times New Roman" w:hAnsi="Times New Roman" w:cs="Times New Roman"/>
        </w:rPr>
        <w:t xml:space="preserve"> of the Law.</w:t>
      </w:r>
    </w:p>
    <w:p w14:paraId="6E6C31FE" w14:textId="32926FEC" w:rsidR="00B757ED"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6</w:t>
      </w:r>
      <w:r w:rsidR="00B757ED" w:rsidRPr="0047739F">
        <w:rPr>
          <w:rFonts w:ascii="Times New Roman" w:hAnsi="Times New Roman" w:cs="Times New Roman"/>
          <w:b/>
          <w:bCs/>
        </w:rPr>
        <w:t>:</w:t>
      </w:r>
    </w:p>
    <w:p w14:paraId="7F1C1229" w14:textId="3A82B4DB" w:rsidR="0096355D" w:rsidRPr="0047739F" w:rsidRDefault="0096355D" w:rsidP="00C650AB">
      <w:pPr>
        <w:jc w:val="both"/>
        <w:rPr>
          <w:rFonts w:ascii="Times New Roman" w:hAnsi="Times New Roman" w:cs="Times New Roman"/>
          <w:rtl/>
        </w:rPr>
      </w:pPr>
      <w:r w:rsidRPr="0047739F">
        <w:rPr>
          <w:rFonts w:ascii="Times New Roman" w:hAnsi="Times New Roman" w:cs="Times New Roman"/>
        </w:rPr>
        <w:t xml:space="preserve">Subject to the provisions of Article 4 of the </w:t>
      </w:r>
      <w:r w:rsidRPr="0047739F">
        <w:rPr>
          <w:rFonts w:ascii="Times New Roman" w:hAnsi="Times New Roman" w:cs="Times New Roman"/>
        </w:rPr>
        <w:t>Law</w:t>
      </w:r>
      <w:r w:rsidRPr="0047739F">
        <w:rPr>
          <w:rFonts w:ascii="Times New Roman" w:hAnsi="Times New Roman" w:cs="Times New Roman"/>
        </w:rPr>
        <w:t xml:space="preserve">, the </w:t>
      </w:r>
      <w:r w:rsidRPr="0047739F">
        <w:rPr>
          <w:rFonts w:ascii="Times New Roman" w:hAnsi="Times New Roman" w:cs="Times New Roman"/>
        </w:rPr>
        <w:t>agency</w:t>
      </w:r>
      <w:r w:rsidRPr="0047739F">
        <w:rPr>
          <w:rFonts w:ascii="Times New Roman" w:hAnsi="Times New Roman" w:cs="Times New Roman"/>
        </w:rPr>
        <w:t xml:space="preserve"> shall </w:t>
      </w:r>
      <w:r w:rsidR="006D38FD" w:rsidRPr="0047739F">
        <w:rPr>
          <w:rFonts w:ascii="Times New Roman" w:hAnsi="Times New Roman" w:cs="Times New Roman"/>
        </w:rPr>
        <w:t>use</w:t>
      </w:r>
      <w:r w:rsidRPr="0047739F">
        <w:rPr>
          <w:rFonts w:ascii="Times New Roman" w:hAnsi="Times New Roman" w:cs="Times New Roman"/>
        </w:rPr>
        <w:t xml:space="preserve"> electronic means </w:t>
      </w:r>
      <w:r w:rsidR="006D38FD" w:rsidRPr="0047739F">
        <w:rPr>
          <w:rFonts w:ascii="Times New Roman" w:hAnsi="Times New Roman" w:cs="Times New Roman"/>
        </w:rPr>
        <w:t>in</w:t>
      </w:r>
      <w:r w:rsidRPr="0047739F">
        <w:rPr>
          <w:rFonts w:ascii="Times New Roman" w:hAnsi="Times New Roman" w:cs="Times New Roman"/>
        </w:rPr>
        <w:t xml:space="preserve"> </w:t>
      </w:r>
      <w:r w:rsidR="006D38FD" w:rsidRPr="0047739F">
        <w:rPr>
          <w:rFonts w:ascii="Times New Roman" w:hAnsi="Times New Roman" w:cs="Times New Roman"/>
        </w:rPr>
        <w:t>managing</w:t>
      </w:r>
      <w:r w:rsidRPr="0047739F">
        <w:rPr>
          <w:rFonts w:ascii="Times New Roman" w:hAnsi="Times New Roman" w:cs="Times New Roman"/>
        </w:rPr>
        <w:t xml:space="preserve"> the </w:t>
      </w:r>
      <w:proofErr w:type="gramStart"/>
      <w:r w:rsidRPr="0047739F">
        <w:rPr>
          <w:rFonts w:ascii="Times New Roman" w:hAnsi="Times New Roman" w:cs="Times New Roman"/>
        </w:rPr>
        <w:t>inputs</w:t>
      </w:r>
      <w:proofErr w:type="gramEnd"/>
      <w:r w:rsidRPr="0047739F">
        <w:rPr>
          <w:rFonts w:ascii="Times New Roman" w:hAnsi="Times New Roman" w:cs="Times New Roman"/>
        </w:rPr>
        <w:t xml:space="preserve"> and </w:t>
      </w:r>
      <w:proofErr w:type="gramStart"/>
      <w:r w:rsidRPr="0047739F">
        <w:rPr>
          <w:rFonts w:ascii="Times New Roman" w:hAnsi="Times New Roman" w:cs="Times New Roman"/>
        </w:rPr>
        <w:t>outputs</w:t>
      </w:r>
      <w:proofErr w:type="gramEnd"/>
      <w:r w:rsidRPr="0047739F">
        <w:rPr>
          <w:rFonts w:ascii="Times New Roman" w:hAnsi="Times New Roman" w:cs="Times New Roman"/>
        </w:rPr>
        <w:t xml:space="preserve"> of </w:t>
      </w:r>
      <w:r w:rsidR="006D38FD" w:rsidRPr="0047739F">
        <w:rPr>
          <w:rFonts w:ascii="Times New Roman" w:hAnsi="Times New Roman" w:cs="Times New Roman"/>
        </w:rPr>
        <w:t xml:space="preserve">treasuries </w:t>
      </w:r>
      <w:r w:rsidRPr="0047739F">
        <w:rPr>
          <w:rFonts w:ascii="Times New Roman" w:hAnsi="Times New Roman" w:cs="Times New Roman"/>
        </w:rPr>
        <w:t>and warehouses through the following:</w:t>
      </w:r>
      <w:r w:rsidRPr="0047739F">
        <w:rPr>
          <w:rFonts w:ascii="Times New Roman" w:hAnsi="Times New Roman" w:cs="Times New Roman"/>
        </w:rPr>
        <w:t xml:space="preserve"> </w:t>
      </w:r>
    </w:p>
    <w:p w14:paraId="32D56A01" w14:textId="5E0849A4" w:rsidR="006D38FD" w:rsidRPr="0047739F" w:rsidRDefault="00C650AB" w:rsidP="00822433">
      <w:pPr>
        <w:jc w:val="both"/>
        <w:rPr>
          <w:rFonts w:ascii="Times New Roman" w:hAnsi="Times New Roman" w:cs="Times New Roman"/>
        </w:rPr>
      </w:pPr>
      <w:r w:rsidRPr="0047739F">
        <w:rPr>
          <w:rFonts w:ascii="Times New Roman" w:hAnsi="Times New Roman" w:cs="Times New Roman"/>
        </w:rPr>
        <w:t>1-</w:t>
      </w:r>
      <w:r w:rsidR="00096B5E" w:rsidRPr="0047739F">
        <w:rPr>
          <w:rFonts w:ascii="Times New Roman" w:hAnsi="Times New Roman" w:cs="Times New Roman"/>
        </w:rPr>
        <w:t xml:space="preserve"> </w:t>
      </w:r>
      <w:r w:rsidR="007B16CD" w:rsidRPr="0047739F">
        <w:rPr>
          <w:rFonts w:ascii="Times New Roman" w:hAnsi="Times New Roman" w:cs="Times New Roman"/>
        </w:rPr>
        <w:t>R</w:t>
      </w:r>
      <w:r w:rsidRPr="0047739F">
        <w:rPr>
          <w:rFonts w:ascii="Times New Roman" w:hAnsi="Times New Roman" w:cs="Times New Roman"/>
        </w:rPr>
        <w:t xml:space="preserve">eplacing </w:t>
      </w:r>
      <w:r w:rsidR="00701F9A" w:rsidRPr="0047739F">
        <w:rPr>
          <w:rFonts w:ascii="Times New Roman" w:hAnsi="Times New Roman" w:cs="Times New Roman"/>
        </w:rPr>
        <w:t>paper-based</w:t>
      </w:r>
      <w:r w:rsidR="00701F9A" w:rsidRPr="0047739F">
        <w:rPr>
          <w:rFonts w:ascii="Times New Roman" w:hAnsi="Times New Roman" w:cs="Times New Roman"/>
        </w:rPr>
        <w:t xml:space="preserve"> </w:t>
      </w:r>
      <w:r w:rsidRPr="0047739F">
        <w:rPr>
          <w:rFonts w:ascii="Times New Roman" w:hAnsi="Times New Roman" w:cs="Times New Roman"/>
        </w:rPr>
        <w:t>documents with electronic documents.</w:t>
      </w:r>
    </w:p>
    <w:p w14:paraId="68193F2B" w14:textId="43C3A70E" w:rsidR="006D38FD" w:rsidRPr="0047739F" w:rsidRDefault="00701F9A" w:rsidP="009A3D6E">
      <w:pPr>
        <w:jc w:val="both"/>
        <w:rPr>
          <w:rFonts w:ascii="Times New Roman" w:hAnsi="Times New Roman" w:cs="Times New Roman" w:hint="cs"/>
          <w:rtl/>
        </w:rPr>
      </w:pPr>
      <w:r w:rsidRPr="0047739F">
        <w:rPr>
          <w:rFonts w:ascii="Times New Roman" w:hAnsi="Times New Roman" w:cs="Times New Roman"/>
        </w:rPr>
        <w:t xml:space="preserve">2- </w:t>
      </w:r>
      <w:r w:rsidR="006D38FD" w:rsidRPr="0047739F">
        <w:rPr>
          <w:rFonts w:ascii="Times New Roman" w:hAnsi="Times New Roman" w:cs="Times New Roman"/>
        </w:rPr>
        <w:t xml:space="preserve">Employees </w:t>
      </w:r>
      <w:r w:rsidRPr="0047739F">
        <w:rPr>
          <w:rFonts w:ascii="Times New Roman" w:hAnsi="Times New Roman" w:cs="Times New Roman"/>
        </w:rPr>
        <w:t>subject to this Law</w:t>
      </w:r>
      <w:r w:rsidR="009A3D6E" w:rsidRPr="009A3D6E">
        <w:rPr>
          <w:rFonts w:ascii="Times New Roman" w:hAnsi="Times New Roman" w:cs="Times New Roman"/>
        </w:rPr>
        <w:t xml:space="preserve"> </w:t>
      </w:r>
      <w:r w:rsidR="009A3D6E" w:rsidRPr="0047739F">
        <w:rPr>
          <w:rFonts w:ascii="Times New Roman" w:hAnsi="Times New Roman" w:cs="Times New Roman"/>
        </w:rPr>
        <w:t>shall</w:t>
      </w:r>
      <w:r w:rsidR="006D38FD" w:rsidRPr="0047739F">
        <w:rPr>
          <w:rFonts w:ascii="Times New Roman" w:hAnsi="Times New Roman" w:cs="Times New Roman"/>
        </w:rPr>
        <w:t xml:space="preserve">, when monitoring the collection of state revenues electronically through SADAD system or other technical methods approved by the Ministry, adhere to the provisions of Chapter </w:t>
      </w:r>
      <w:r w:rsidR="00EB73C2" w:rsidRPr="0047739F">
        <w:rPr>
          <w:rFonts w:ascii="Times New Roman" w:hAnsi="Times New Roman" w:cs="Times New Roman"/>
        </w:rPr>
        <w:t>3</w:t>
      </w:r>
      <w:r w:rsidR="006D38FD" w:rsidRPr="0047739F">
        <w:rPr>
          <w:rFonts w:ascii="Times New Roman" w:hAnsi="Times New Roman" w:cs="Times New Roman"/>
        </w:rPr>
        <w:t xml:space="preserve"> of the State Revenue </w:t>
      </w:r>
      <w:r w:rsidRPr="0047739F">
        <w:rPr>
          <w:rFonts w:ascii="Times New Roman" w:hAnsi="Times New Roman" w:cs="Times New Roman"/>
        </w:rPr>
        <w:t>Law</w:t>
      </w:r>
      <w:r w:rsidR="006D38FD" w:rsidRPr="0047739F">
        <w:rPr>
          <w:rFonts w:ascii="Times New Roman" w:hAnsi="Times New Roman" w:cs="Times New Roman"/>
        </w:rPr>
        <w:t>.</w:t>
      </w:r>
      <w:r w:rsidR="009A3D6E">
        <w:rPr>
          <w:rFonts w:ascii="Times New Roman" w:hAnsi="Times New Roman" w:cs="Times New Roman"/>
        </w:rPr>
        <w:t xml:space="preserve"> </w:t>
      </w:r>
    </w:p>
    <w:p w14:paraId="5DA403F6" w14:textId="6CAAD3EB" w:rsidR="006D38FD" w:rsidRPr="0047739F" w:rsidRDefault="00701F9A" w:rsidP="006D38FD">
      <w:pPr>
        <w:jc w:val="both"/>
        <w:rPr>
          <w:rFonts w:ascii="Times New Roman" w:hAnsi="Times New Roman" w:cs="Times New Roman" w:hint="cs"/>
          <w:rtl/>
        </w:rPr>
      </w:pPr>
      <w:r w:rsidRPr="0047739F">
        <w:rPr>
          <w:rFonts w:ascii="Times New Roman" w:hAnsi="Times New Roman" w:cs="Times New Roman"/>
        </w:rPr>
        <w:t xml:space="preserve">3- </w:t>
      </w:r>
      <w:r w:rsidR="006D38FD" w:rsidRPr="0047739F">
        <w:rPr>
          <w:rFonts w:ascii="Times New Roman" w:hAnsi="Times New Roman" w:cs="Times New Roman"/>
        </w:rPr>
        <w:t xml:space="preserve">Assigning a code to each warehouse item to allow for </w:t>
      </w:r>
      <w:r w:rsidR="00EB73C2" w:rsidRPr="0047739F">
        <w:rPr>
          <w:rFonts w:ascii="Times New Roman" w:hAnsi="Times New Roman" w:cs="Times New Roman"/>
        </w:rPr>
        <w:t xml:space="preserve">electronic </w:t>
      </w:r>
      <w:r w:rsidR="006D38FD" w:rsidRPr="0047739F">
        <w:rPr>
          <w:rFonts w:ascii="Times New Roman" w:hAnsi="Times New Roman" w:cs="Times New Roman"/>
        </w:rPr>
        <w:t>tracking of its movement (inputs, outputs, and balance).</w:t>
      </w:r>
      <w:r w:rsidR="00EB73C2" w:rsidRPr="0047739F">
        <w:rPr>
          <w:rFonts w:ascii="Times New Roman" w:hAnsi="Times New Roman" w:cs="Times New Roman"/>
        </w:rPr>
        <w:t xml:space="preserve"> </w:t>
      </w:r>
    </w:p>
    <w:p w14:paraId="2C668103" w14:textId="77777777" w:rsidR="00096B5E" w:rsidRPr="0047739F" w:rsidRDefault="00C650AB" w:rsidP="00C650AB">
      <w:pPr>
        <w:jc w:val="both"/>
        <w:rPr>
          <w:rFonts w:ascii="Times New Roman" w:hAnsi="Times New Roman" w:cs="Times New Roman"/>
          <w:b/>
          <w:bCs/>
        </w:rPr>
      </w:pPr>
      <w:r w:rsidRPr="0047739F">
        <w:rPr>
          <w:rFonts w:ascii="Times New Roman" w:hAnsi="Times New Roman" w:cs="Times New Roman"/>
          <w:b/>
          <w:bCs/>
        </w:rPr>
        <w:t xml:space="preserve">Article 7: </w:t>
      </w:r>
    </w:p>
    <w:p w14:paraId="02F8A5ED" w14:textId="56153966" w:rsidR="00C650AB" w:rsidRPr="0047739F" w:rsidRDefault="00096B5E" w:rsidP="00476242">
      <w:pPr>
        <w:jc w:val="both"/>
        <w:rPr>
          <w:rFonts w:ascii="Times New Roman" w:hAnsi="Times New Roman" w:cs="Times New Roman"/>
        </w:rPr>
      </w:pPr>
      <w:r w:rsidRPr="0047739F">
        <w:rPr>
          <w:rFonts w:ascii="Times New Roman" w:hAnsi="Times New Roman" w:cs="Times New Roman"/>
        </w:rPr>
        <w:lastRenderedPageBreak/>
        <w:t xml:space="preserve">Without prejudice </w:t>
      </w:r>
      <w:r w:rsidR="00517EBB" w:rsidRPr="0047739F">
        <w:rPr>
          <w:rFonts w:ascii="Times New Roman" w:hAnsi="Times New Roman" w:cs="Times New Roman"/>
        </w:rPr>
        <w:t xml:space="preserve">to </w:t>
      </w:r>
      <w:r w:rsidR="00822433" w:rsidRPr="0047739F">
        <w:rPr>
          <w:rFonts w:ascii="Times New Roman" w:hAnsi="Times New Roman" w:cs="Times New Roman"/>
        </w:rPr>
        <w:t>the provisions of Article 6 of the Law</w:t>
      </w:r>
      <w:r w:rsidR="00517EBB" w:rsidRPr="0047739F">
        <w:rPr>
          <w:rFonts w:ascii="Times New Roman" w:hAnsi="Times New Roman" w:cs="Times New Roman"/>
        </w:rPr>
        <w:t>,</w:t>
      </w:r>
      <w:r w:rsidR="00C650AB" w:rsidRPr="0047739F">
        <w:rPr>
          <w:rFonts w:ascii="Times New Roman" w:hAnsi="Times New Roman" w:cs="Times New Roman"/>
        </w:rPr>
        <w:t xml:space="preserve"> </w:t>
      </w:r>
      <w:r w:rsidR="00822433" w:rsidRPr="0047739F">
        <w:rPr>
          <w:rFonts w:ascii="Times New Roman" w:hAnsi="Times New Roman" w:cs="Times New Roman"/>
        </w:rPr>
        <w:t>a</w:t>
      </w:r>
      <w:r w:rsidR="0047739F" w:rsidRPr="0047739F">
        <w:rPr>
          <w:rFonts w:ascii="Times New Roman" w:hAnsi="Times New Roman" w:cs="Times New Roman"/>
        </w:rPr>
        <w:t xml:space="preserve">n employee </w:t>
      </w:r>
      <w:r w:rsidR="00822433" w:rsidRPr="0047739F">
        <w:rPr>
          <w:rFonts w:ascii="Times New Roman" w:hAnsi="Times New Roman" w:cs="Times New Roman"/>
        </w:rPr>
        <w:t>who</w:t>
      </w:r>
      <w:r w:rsidR="00822433" w:rsidRPr="0047739F">
        <w:rPr>
          <w:rFonts w:ascii="Times New Roman" w:hAnsi="Times New Roman" w:cs="Times New Roman"/>
        </w:rPr>
        <w:t xml:space="preserve"> undertakes the safe</w:t>
      </w:r>
      <w:r w:rsidR="0047739F" w:rsidRPr="0047739F">
        <w:rPr>
          <w:rFonts w:ascii="Times New Roman" w:hAnsi="Times New Roman" w:cs="Times New Roman"/>
        </w:rPr>
        <w:t>keep</w:t>
      </w:r>
      <w:r w:rsidR="00822433" w:rsidRPr="0047739F">
        <w:rPr>
          <w:rFonts w:ascii="Times New Roman" w:hAnsi="Times New Roman" w:cs="Times New Roman"/>
        </w:rPr>
        <w:t xml:space="preserve">ing </w:t>
      </w:r>
      <w:r w:rsidR="00822433" w:rsidRPr="0047739F">
        <w:rPr>
          <w:rFonts w:ascii="Times New Roman" w:hAnsi="Times New Roman" w:cs="Times New Roman"/>
        </w:rPr>
        <w:t xml:space="preserve">of </w:t>
      </w:r>
      <w:r w:rsidR="00822433" w:rsidRPr="0047739F">
        <w:rPr>
          <w:rFonts w:ascii="Times New Roman" w:hAnsi="Times New Roman" w:cs="Times New Roman"/>
        </w:rPr>
        <w:t>public funds</w:t>
      </w:r>
      <w:r w:rsidR="0047739F" w:rsidRPr="0047739F">
        <w:rPr>
          <w:rFonts w:ascii="Times New Roman" w:hAnsi="Times New Roman" w:cs="Times New Roman"/>
        </w:rPr>
        <w:t xml:space="preserve"> by managing the inputs and outputs of </w:t>
      </w:r>
      <w:r w:rsidR="009519AD">
        <w:rPr>
          <w:rFonts w:ascii="Times New Roman" w:hAnsi="Times New Roman" w:cs="Times New Roman"/>
        </w:rPr>
        <w:t>treasuries</w:t>
      </w:r>
      <w:r w:rsidR="0047739F" w:rsidRPr="0047739F">
        <w:rPr>
          <w:rFonts w:ascii="Times New Roman" w:hAnsi="Times New Roman" w:cs="Times New Roman"/>
        </w:rPr>
        <w:t xml:space="preserve"> </w:t>
      </w:r>
      <w:r w:rsidR="00561563" w:rsidRPr="00561563">
        <w:rPr>
          <w:rFonts w:ascii="Times New Roman" w:hAnsi="Times New Roman" w:cs="Times New Roman"/>
        </w:rPr>
        <w:t xml:space="preserve">through electronic means shall be entitled to the </w:t>
      </w:r>
      <w:r w:rsidR="00476242" w:rsidRPr="00476242">
        <w:rPr>
          <w:rFonts w:ascii="Times New Roman" w:hAnsi="Times New Roman" w:cs="Times New Roman"/>
        </w:rPr>
        <w:t xml:space="preserve">bonus </w:t>
      </w:r>
      <w:r w:rsidR="00561563" w:rsidRPr="00561563">
        <w:rPr>
          <w:rFonts w:ascii="Times New Roman" w:hAnsi="Times New Roman" w:cs="Times New Roman"/>
        </w:rPr>
        <w:t>prescribed in the Law,</w:t>
      </w:r>
      <w:r w:rsidR="00822433" w:rsidRPr="0047739F">
        <w:rPr>
          <w:rFonts w:ascii="Times New Roman" w:hAnsi="Times New Roman" w:cs="Times New Roman"/>
        </w:rPr>
        <w:t xml:space="preserve"> after </w:t>
      </w:r>
      <w:r w:rsidR="00561563" w:rsidRPr="00561563">
        <w:rPr>
          <w:rFonts w:ascii="Times New Roman" w:hAnsi="Times New Roman" w:cs="Times New Roman"/>
        </w:rPr>
        <w:t>verification of compliance with the statutory electronic documentary cycle.</w:t>
      </w:r>
      <w:r w:rsidR="00561563" w:rsidRPr="00561563">
        <w:rPr>
          <w:rFonts w:ascii="Times New Roman" w:hAnsi="Times New Roman" w:cs="Times New Roman"/>
        </w:rPr>
        <w:t xml:space="preserve"> </w:t>
      </w:r>
    </w:p>
    <w:p w14:paraId="026AB40B" w14:textId="77777777" w:rsidR="00096B5E" w:rsidRPr="0047739F" w:rsidRDefault="00C650AB" w:rsidP="00C650AB">
      <w:pPr>
        <w:jc w:val="both"/>
        <w:rPr>
          <w:rFonts w:ascii="Times New Roman" w:hAnsi="Times New Roman" w:cs="Times New Roman"/>
          <w:b/>
          <w:bCs/>
        </w:rPr>
      </w:pPr>
      <w:r w:rsidRPr="0047739F">
        <w:rPr>
          <w:rFonts w:ascii="Times New Roman" w:hAnsi="Times New Roman" w:cs="Times New Roman"/>
          <w:b/>
          <w:bCs/>
        </w:rPr>
        <w:t xml:space="preserve">Article 8: </w:t>
      </w:r>
    </w:p>
    <w:p w14:paraId="18022D26" w14:textId="5FF17C99" w:rsidR="00C650AB" w:rsidRPr="0047739F" w:rsidRDefault="00096B5E" w:rsidP="009519AD">
      <w:pPr>
        <w:jc w:val="both"/>
        <w:rPr>
          <w:rFonts w:ascii="Times New Roman" w:hAnsi="Times New Roman" w:cs="Times New Roman"/>
        </w:rPr>
      </w:pPr>
      <w:r w:rsidRPr="0047739F">
        <w:rPr>
          <w:rFonts w:ascii="Times New Roman" w:hAnsi="Times New Roman" w:cs="Times New Roman"/>
        </w:rPr>
        <w:t>Without prejudice</w:t>
      </w:r>
      <w:r w:rsidR="00D9051F" w:rsidRPr="0047739F">
        <w:rPr>
          <w:rFonts w:ascii="Times New Roman" w:hAnsi="Times New Roman" w:cs="Times New Roman"/>
        </w:rPr>
        <w:t xml:space="preserve"> to</w:t>
      </w:r>
      <w:r w:rsidRPr="0047739F">
        <w:rPr>
          <w:rFonts w:ascii="Times New Roman" w:hAnsi="Times New Roman" w:cs="Times New Roman"/>
        </w:rPr>
        <w:t xml:space="preserve"> </w:t>
      </w:r>
      <w:r w:rsidR="009519AD" w:rsidRPr="009519AD">
        <w:rPr>
          <w:rFonts w:ascii="Times New Roman" w:hAnsi="Times New Roman" w:cs="Times New Roman"/>
        </w:rPr>
        <w:t>the provisions of Article 5 of the Law</w:t>
      </w:r>
      <w:r w:rsidRPr="0047739F">
        <w:rPr>
          <w:rFonts w:ascii="Times New Roman" w:hAnsi="Times New Roman" w:cs="Times New Roman"/>
        </w:rPr>
        <w:t>,</w:t>
      </w:r>
      <w:r w:rsidR="009519AD" w:rsidRPr="009519AD">
        <w:t xml:space="preserve"> </w:t>
      </w:r>
      <w:r w:rsidR="009519AD" w:rsidRPr="009519AD">
        <w:rPr>
          <w:rFonts w:ascii="Times New Roman" w:hAnsi="Times New Roman" w:cs="Times New Roman"/>
        </w:rPr>
        <w:t>the assignment of an employee to perform the duties of any of the positions covered by this Law shall be subject to the following conditions:</w:t>
      </w:r>
    </w:p>
    <w:p w14:paraId="268AB931" w14:textId="2DCFE131" w:rsidR="00C650AB" w:rsidRPr="0047739F" w:rsidRDefault="00C650AB" w:rsidP="009519AD">
      <w:pPr>
        <w:jc w:val="both"/>
        <w:rPr>
          <w:rFonts w:ascii="Times New Roman" w:hAnsi="Times New Roman" w:cs="Times New Roman"/>
        </w:rPr>
      </w:pPr>
      <w:r w:rsidRPr="0047739F">
        <w:rPr>
          <w:rFonts w:ascii="Times New Roman" w:hAnsi="Times New Roman" w:cs="Times New Roman"/>
        </w:rPr>
        <w:t>1-</w:t>
      </w:r>
      <w:r w:rsidR="00096B5E" w:rsidRPr="0047739F">
        <w:rPr>
          <w:rFonts w:ascii="Times New Roman" w:hAnsi="Times New Roman" w:cs="Times New Roman"/>
        </w:rPr>
        <w:t xml:space="preserve"> </w:t>
      </w:r>
      <w:r w:rsidR="009519AD" w:rsidRPr="009519AD">
        <w:rPr>
          <w:rFonts w:ascii="Times New Roman" w:hAnsi="Times New Roman" w:cs="Times New Roman"/>
        </w:rPr>
        <w:t>The employee's written consent to the assignment before the issuance of the assignment decision.</w:t>
      </w:r>
      <w:r w:rsidR="009519AD" w:rsidRPr="009519AD">
        <w:rPr>
          <w:rFonts w:ascii="Times New Roman" w:hAnsi="Times New Roman" w:cs="Times New Roman"/>
        </w:rPr>
        <w:t xml:space="preserve"> </w:t>
      </w:r>
    </w:p>
    <w:p w14:paraId="32EF41A0" w14:textId="500AB51A" w:rsidR="00C650AB" w:rsidRPr="0047739F" w:rsidRDefault="00C650AB" w:rsidP="00C650AB">
      <w:pPr>
        <w:jc w:val="both"/>
        <w:rPr>
          <w:rFonts w:ascii="Times New Roman" w:hAnsi="Times New Roman" w:cs="Times New Roman" w:hint="cs"/>
          <w:rtl/>
        </w:rPr>
      </w:pPr>
      <w:r w:rsidRPr="0047739F">
        <w:rPr>
          <w:rFonts w:ascii="Times New Roman" w:hAnsi="Times New Roman" w:cs="Times New Roman"/>
        </w:rPr>
        <w:t>2-</w:t>
      </w:r>
      <w:r w:rsidR="00096B5E" w:rsidRPr="0047739F">
        <w:rPr>
          <w:rFonts w:ascii="Times New Roman" w:hAnsi="Times New Roman" w:cs="Times New Roman"/>
        </w:rPr>
        <w:t xml:space="preserve"> </w:t>
      </w:r>
      <w:r w:rsidR="00194E51">
        <w:rPr>
          <w:rFonts w:ascii="Times New Roman" w:hAnsi="Times New Roman" w:cs="Times New Roman"/>
        </w:rPr>
        <w:t>He</w:t>
      </w:r>
      <w:r w:rsidR="00096B5E" w:rsidRPr="0047739F">
        <w:rPr>
          <w:rFonts w:ascii="Times New Roman" w:hAnsi="Times New Roman" w:cs="Times New Roman"/>
        </w:rPr>
        <w:t xml:space="preserve"> shall not</w:t>
      </w:r>
      <w:r w:rsidRPr="0047739F">
        <w:rPr>
          <w:rFonts w:ascii="Times New Roman" w:hAnsi="Times New Roman" w:cs="Times New Roman"/>
        </w:rPr>
        <w:t xml:space="preserve"> be appointed</w:t>
      </w:r>
      <w:r w:rsidR="006E4F9A" w:rsidRPr="006E4F9A">
        <w:t xml:space="preserve"> </w:t>
      </w:r>
      <w:r w:rsidR="006E4F9A" w:rsidRPr="006E4F9A">
        <w:rPr>
          <w:rFonts w:ascii="Times New Roman" w:hAnsi="Times New Roman" w:cs="Times New Roman"/>
        </w:rPr>
        <w:t xml:space="preserve">under a wage-based employment </w:t>
      </w:r>
      <w:r w:rsidR="006E4F9A">
        <w:rPr>
          <w:rFonts w:ascii="Times New Roman" w:hAnsi="Times New Roman" w:cs="Times New Roman"/>
        </w:rPr>
        <w:t>contract</w:t>
      </w:r>
      <w:r w:rsidR="00932FC9">
        <w:rPr>
          <w:rFonts w:ascii="Times New Roman" w:hAnsi="Times New Roman" w:cs="Times New Roman"/>
        </w:rPr>
        <w:t>,</w:t>
      </w:r>
      <w:r w:rsidRPr="0047739F">
        <w:rPr>
          <w:rFonts w:ascii="Times New Roman" w:hAnsi="Times New Roman" w:cs="Times New Roman"/>
        </w:rPr>
        <w:t xml:space="preserve"> </w:t>
      </w:r>
      <w:r w:rsidR="00194E51">
        <w:rPr>
          <w:rFonts w:ascii="Times New Roman" w:hAnsi="Times New Roman" w:cs="Times New Roman"/>
        </w:rPr>
        <w:t>the Law of T</w:t>
      </w:r>
      <w:r w:rsidRPr="0047739F">
        <w:rPr>
          <w:rFonts w:ascii="Times New Roman" w:hAnsi="Times New Roman" w:cs="Times New Roman"/>
        </w:rPr>
        <w:t xml:space="preserve">emporary </w:t>
      </w:r>
      <w:r w:rsidR="00194E51">
        <w:rPr>
          <w:rFonts w:ascii="Times New Roman" w:hAnsi="Times New Roman" w:cs="Times New Roman"/>
        </w:rPr>
        <w:t>P</w:t>
      </w:r>
      <w:r w:rsidR="00932FC9">
        <w:rPr>
          <w:rFonts w:ascii="Times New Roman" w:hAnsi="Times New Roman" w:cs="Times New Roman"/>
        </w:rPr>
        <w:t>ositions</w:t>
      </w:r>
      <w:r w:rsidRPr="0047739F">
        <w:rPr>
          <w:rFonts w:ascii="Times New Roman" w:hAnsi="Times New Roman" w:cs="Times New Roman"/>
        </w:rPr>
        <w:t>, or</w:t>
      </w:r>
      <w:r w:rsidR="006B37AC">
        <w:rPr>
          <w:rFonts w:ascii="Times New Roman" w:hAnsi="Times New Roman" w:cs="Times New Roman"/>
        </w:rPr>
        <w:t xml:space="preserve"> the</w:t>
      </w:r>
      <w:r w:rsidRPr="0047739F">
        <w:rPr>
          <w:rFonts w:ascii="Times New Roman" w:hAnsi="Times New Roman" w:cs="Times New Roman"/>
        </w:rPr>
        <w:t xml:space="preserve"> </w:t>
      </w:r>
      <w:r w:rsidR="00932FC9">
        <w:rPr>
          <w:rFonts w:ascii="Times New Roman" w:hAnsi="Times New Roman" w:cs="Times New Roman"/>
        </w:rPr>
        <w:t>R</w:t>
      </w:r>
      <w:r w:rsidRPr="0047739F">
        <w:rPr>
          <w:rFonts w:ascii="Times New Roman" w:hAnsi="Times New Roman" w:cs="Times New Roman"/>
        </w:rPr>
        <w:t>egulation</w:t>
      </w:r>
      <w:r w:rsidR="00932FC9">
        <w:rPr>
          <w:rFonts w:ascii="Times New Roman" w:hAnsi="Times New Roman" w:cs="Times New Roman"/>
        </w:rPr>
        <w:t>s</w:t>
      </w:r>
      <w:r w:rsidRPr="0047739F">
        <w:rPr>
          <w:rFonts w:ascii="Times New Roman" w:hAnsi="Times New Roman" w:cs="Times New Roman"/>
        </w:rPr>
        <w:t xml:space="preserve"> </w:t>
      </w:r>
      <w:r w:rsidR="00932FC9">
        <w:rPr>
          <w:rFonts w:ascii="Times New Roman" w:hAnsi="Times New Roman" w:cs="Times New Roman"/>
        </w:rPr>
        <w:t>for Employment of</w:t>
      </w:r>
      <w:r w:rsidRPr="0047739F">
        <w:rPr>
          <w:rFonts w:ascii="Times New Roman" w:hAnsi="Times New Roman" w:cs="Times New Roman"/>
        </w:rPr>
        <w:t xml:space="preserve"> </w:t>
      </w:r>
      <w:r w:rsidR="00932FC9">
        <w:rPr>
          <w:rFonts w:ascii="Times New Roman" w:hAnsi="Times New Roman" w:cs="Times New Roman"/>
        </w:rPr>
        <w:t>Non-Saudis</w:t>
      </w:r>
      <w:r w:rsidRPr="0047739F">
        <w:rPr>
          <w:rFonts w:ascii="Times New Roman" w:hAnsi="Times New Roman" w:cs="Times New Roman"/>
        </w:rPr>
        <w:t>.</w:t>
      </w:r>
      <w:r w:rsidR="00932FC9">
        <w:rPr>
          <w:rFonts w:ascii="Times New Roman" w:hAnsi="Times New Roman" w:cs="Times New Roman"/>
        </w:rPr>
        <w:t xml:space="preserve"> </w:t>
      </w:r>
    </w:p>
    <w:p w14:paraId="56265E21" w14:textId="0775C6B8" w:rsidR="00194E51" w:rsidRDefault="00C650AB" w:rsidP="00C650AB">
      <w:pPr>
        <w:jc w:val="both"/>
        <w:rPr>
          <w:rFonts w:ascii="Times New Roman" w:hAnsi="Times New Roman" w:cs="Times New Roman"/>
        </w:rPr>
      </w:pPr>
      <w:r w:rsidRPr="0047739F">
        <w:rPr>
          <w:rFonts w:ascii="Times New Roman" w:hAnsi="Times New Roman" w:cs="Times New Roman"/>
        </w:rPr>
        <w:t>3</w:t>
      </w:r>
      <w:r w:rsidR="00096B5E" w:rsidRPr="0047739F">
        <w:rPr>
          <w:rFonts w:ascii="Times New Roman" w:hAnsi="Times New Roman" w:cs="Times New Roman"/>
        </w:rPr>
        <w:t xml:space="preserve">- </w:t>
      </w:r>
      <w:r w:rsidR="00194E51">
        <w:rPr>
          <w:rFonts w:ascii="Times New Roman" w:hAnsi="Times New Roman" w:cs="Times New Roman"/>
        </w:rPr>
        <w:t>He</w:t>
      </w:r>
      <w:r w:rsidR="00194E51" w:rsidRPr="00194E51">
        <w:rPr>
          <w:rFonts w:ascii="Times New Roman" w:hAnsi="Times New Roman" w:cs="Times New Roman"/>
        </w:rPr>
        <w:t xml:space="preserve"> shall not have previously breached his job duties</w:t>
      </w:r>
      <w:r w:rsidR="00194E51">
        <w:rPr>
          <w:rFonts w:ascii="Times New Roman" w:hAnsi="Times New Roman" w:cs="Times New Roman"/>
        </w:rPr>
        <w:t>.</w:t>
      </w:r>
    </w:p>
    <w:p w14:paraId="0F0EE1A8" w14:textId="4234BC21" w:rsidR="00C650AB" w:rsidRPr="0047739F" w:rsidRDefault="00C650AB" w:rsidP="00C650AB">
      <w:pPr>
        <w:jc w:val="both"/>
        <w:rPr>
          <w:rFonts w:ascii="Times New Roman" w:hAnsi="Times New Roman" w:cs="Times New Roman"/>
        </w:rPr>
      </w:pPr>
      <w:r w:rsidRPr="0047739F">
        <w:rPr>
          <w:rFonts w:ascii="Times New Roman" w:hAnsi="Times New Roman" w:cs="Times New Roman"/>
        </w:rPr>
        <w:t>4-</w:t>
      </w:r>
      <w:r w:rsidR="00096B5E" w:rsidRPr="0047739F">
        <w:rPr>
          <w:rFonts w:ascii="Times New Roman" w:hAnsi="Times New Roman" w:cs="Times New Roman"/>
        </w:rPr>
        <w:t xml:space="preserve"> </w:t>
      </w:r>
      <w:r w:rsidR="00194E51">
        <w:rPr>
          <w:rFonts w:ascii="Times New Roman" w:hAnsi="Times New Roman" w:cs="Times New Roman"/>
        </w:rPr>
        <w:t>He</w:t>
      </w:r>
      <w:r w:rsidR="00194E51" w:rsidRPr="00194E51">
        <w:rPr>
          <w:rFonts w:ascii="Times New Roman" w:hAnsi="Times New Roman" w:cs="Times New Roman"/>
        </w:rPr>
        <w:t xml:space="preserve"> shall not be assigned during </w:t>
      </w:r>
      <w:r w:rsidR="00194E51">
        <w:rPr>
          <w:rFonts w:ascii="Times New Roman" w:hAnsi="Times New Roman" w:cs="Times New Roman"/>
        </w:rPr>
        <w:t>a</w:t>
      </w:r>
      <w:r w:rsidR="00194E51" w:rsidRPr="00194E51">
        <w:rPr>
          <w:rFonts w:ascii="Times New Roman" w:hAnsi="Times New Roman" w:cs="Times New Roman"/>
        </w:rPr>
        <w:t xml:space="preserve"> period in which he is under investigation.</w:t>
      </w:r>
      <w:r w:rsidR="00194E51">
        <w:rPr>
          <w:rFonts w:ascii="Times New Roman" w:hAnsi="Times New Roman" w:cs="Times New Roman"/>
        </w:rPr>
        <w:t xml:space="preserve"> </w:t>
      </w:r>
    </w:p>
    <w:p w14:paraId="48F398A3" w14:textId="41C689E3" w:rsidR="00C650AB" w:rsidRPr="0047739F" w:rsidRDefault="00C650AB" w:rsidP="00C650AB">
      <w:pPr>
        <w:jc w:val="both"/>
        <w:rPr>
          <w:rFonts w:ascii="Times New Roman" w:hAnsi="Times New Roman" w:cs="Times New Roman"/>
        </w:rPr>
      </w:pPr>
      <w:r w:rsidRPr="0047739F">
        <w:rPr>
          <w:rFonts w:ascii="Times New Roman" w:hAnsi="Times New Roman" w:cs="Times New Roman"/>
        </w:rPr>
        <w:t>5</w:t>
      </w:r>
      <w:r w:rsidR="00CC53D6">
        <w:rPr>
          <w:rFonts w:ascii="Times New Roman" w:hAnsi="Times New Roman" w:cs="Times New Roman"/>
        </w:rPr>
        <w:t>-</w:t>
      </w:r>
      <w:r w:rsidRPr="0047739F">
        <w:rPr>
          <w:rFonts w:ascii="Times New Roman" w:hAnsi="Times New Roman" w:cs="Times New Roman"/>
        </w:rPr>
        <w:t xml:space="preserve"> </w:t>
      </w:r>
      <w:r w:rsidR="00CC53D6">
        <w:rPr>
          <w:rFonts w:ascii="Times New Roman" w:hAnsi="Times New Roman" w:cs="Times New Roman"/>
        </w:rPr>
        <w:t>Lack</w:t>
      </w:r>
      <w:r w:rsidR="00896913" w:rsidRPr="00896913">
        <w:rPr>
          <w:rFonts w:ascii="Times New Roman" w:hAnsi="Times New Roman" w:cs="Times New Roman"/>
        </w:rPr>
        <w:t xml:space="preserve"> of any employee</w:t>
      </w:r>
      <w:r w:rsidR="00896913">
        <w:rPr>
          <w:rFonts w:ascii="Times New Roman" w:hAnsi="Times New Roman" w:cs="Times New Roman"/>
        </w:rPr>
        <w:t xml:space="preserve"> </w:t>
      </w:r>
      <w:r w:rsidRPr="0047739F">
        <w:rPr>
          <w:rFonts w:ascii="Times New Roman" w:hAnsi="Times New Roman" w:cs="Times New Roman"/>
        </w:rPr>
        <w:t xml:space="preserve">who meets the conditions for occupying a position </w:t>
      </w:r>
      <w:r w:rsidR="00850625">
        <w:rPr>
          <w:rFonts w:ascii="Times New Roman" w:hAnsi="Times New Roman" w:cs="Times New Roman"/>
        </w:rPr>
        <w:t>covered by</w:t>
      </w:r>
      <w:r w:rsidRPr="0047739F">
        <w:rPr>
          <w:rFonts w:ascii="Times New Roman" w:hAnsi="Times New Roman" w:cs="Times New Roman"/>
        </w:rPr>
        <w:t xml:space="preserve"> the </w:t>
      </w:r>
      <w:r w:rsidR="00723782" w:rsidRPr="0047739F">
        <w:rPr>
          <w:rFonts w:ascii="Times New Roman" w:hAnsi="Times New Roman" w:cs="Times New Roman"/>
        </w:rPr>
        <w:t>L</w:t>
      </w:r>
      <w:r w:rsidR="00096B5E" w:rsidRPr="0047739F">
        <w:rPr>
          <w:rFonts w:ascii="Times New Roman" w:hAnsi="Times New Roman" w:cs="Times New Roman"/>
        </w:rPr>
        <w:t>aw</w:t>
      </w:r>
      <w:r w:rsidRPr="0047739F">
        <w:rPr>
          <w:rFonts w:ascii="Times New Roman" w:hAnsi="Times New Roman" w:cs="Times New Roman"/>
        </w:rPr>
        <w:t xml:space="preserve"> of </w:t>
      </w:r>
      <w:r w:rsidR="00B43190" w:rsidRPr="00B43190">
        <w:rPr>
          <w:rFonts w:ascii="Times New Roman" w:hAnsi="Times New Roman" w:cs="Times New Roman"/>
        </w:rPr>
        <w:t>Positions Related to</w:t>
      </w:r>
      <w:r w:rsidR="00B43190" w:rsidRPr="0047739F">
        <w:rPr>
          <w:rFonts w:ascii="Times New Roman" w:hAnsi="Times New Roman" w:cs="Times New Roman"/>
        </w:rPr>
        <w:t xml:space="preserve"> </w:t>
      </w:r>
      <w:r w:rsidR="00723782" w:rsidRPr="0047739F">
        <w:rPr>
          <w:rFonts w:ascii="Times New Roman" w:hAnsi="Times New Roman" w:cs="Times New Roman"/>
        </w:rPr>
        <w:t>H</w:t>
      </w:r>
      <w:r w:rsidRPr="0047739F">
        <w:rPr>
          <w:rFonts w:ascii="Times New Roman" w:hAnsi="Times New Roman" w:cs="Times New Roman"/>
        </w:rPr>
        <w:t xml:space="preserve">andling </w:t>
      </w:r>
      <w:r w:rsidR="00723782" w:rsidRPr="0047739F">
        <w:rPr>
          <w:rFonts w:ascii="Times New Roman" w:hAnsi="Times New Roman" w:cs="Times New Roman"/>
        </w:rPr>
        <w:t>P</w:t>
      </w:r>
      <w:r w:rsidRPr="0047739F">
        <w:rPr>
          <w:rFonts w:ascii="Times New Roman" w:hAnsi="Times New Roman" w:cs="Times New Roman"/>
        </w:rPr>
        <w:t xml:space="preserve">ublic </w:t>
      </w:r>
      <w:r w:rsidR="00723782" w:rsidRPr="0047739F">
        <w:rPr>
          <w:rFonts w:ascii="Times New Roman" w:hAnsi="Times New Roman" w:cs="Times New Roman"/>
        </w:rPr>
        <w:t>F</w:t>
      </w:r>
      <w:r w:rsidRPr="0047739F">
        <w:rPr>
          <w:rFonts w:ascii="Times New Roman" w:hAnsi="Times New Roman" w:cs="Times New Roman"/>
        </w:rPr>
        <w:t>unds.</w:t>
      </w:r>
    </w:p>
    <w:p w14:paraId="70C7820B" w14:textId="77777777" w:rsidR="00096B5E" w:rsidRPr="0047739F" w:rsidRDefault="00C650AB" w:rsidP="00C650AB">
      <w:pPr>
        <w:jc w:val="both"/>
        <w:rPr>
          <w:rFonts w:ascii="Times New Roman" w:hAnsi="Times New Roman" w:cs="Times New Roman"/>
        </w:rPr>
      </w:pPr>
      <w:r w:rsidRPr="0047739F">
        <w:rPr>
          <w:rFonts w:ascii="Times New Roman" w:hAnsi="Times New Roman" w:cs="Times New Roman"/>
          <w:b/>
          <w:bCs/>
        </w:rPr>
        <w:t>Article 9:</w:t>
      </w:r>
      <w:r w:rsidRPr="0047739F">
        <w:rPr>
          <w:rFonts w:ascii="Times New Roman" w:hAnsi="Times New Roman" w:cs="Times New Roman"/>
        </w:rPr>
        <w:t xml:space="preserve"> </w:t>
      </w:r>
    </w:p>
    <w:p w14:paraId="44337E4E" w14:textId="0CCC729B" w:rsidR="00C650AB" w:rsidRPr="0047739F" w:rsidRDefault="00896913" w:rsidP="00612341">
      <w:pPr>
        <w:jc w:val="both"/>
        <w:rPr>
          <w:rFonts w:ascii="Times New Roman" w:hAnsi="Times New Roman" w:cs="Times New Roman"/>
        </w:rPr>
      </w:pPr>
      <w:r w:rsidRPr="00896913">
        <w:rPr>
          <w:rFonts w:ascii="Times New Roman" w:hAnsi="Times New Roman" w:cs="Times New Roman"/>
        </w:rPr>
        <w:t xml:space="preserve">Without prejudice </w:t>
      </w:r>
      <w:proofErr w:type="gramStart"/>
      <w:r w:rsidRPr="00896913">
        <w:rPr>
          <w:rFonts w:ascii="Times New Roman" w:hAnsi="Times New Roman" w:cs="Times New Roman"/>
        </w:rPr>
        <w:t>to</w:t>
      </w:r>
      <w:proofErr w:type="gramEnd"/>
      <w:r w:rsidRPr="00896913">
        <w:rPr>
          <w:rFonts w:ascii="Times New Roman" w:hAnsi="Times New Roman" w:cs="Times New Roman"/>
        </w:rPr>
        <w:t xml:space="preserve"> the provisions of Articles 7 and 8 of the Regulations,</w:t>
      </w:r>
      <w:r w:rsidR="00096B5E" w:rsidRPr="0047739F">
        <w:rPr>
          <w:rFonts w:ascii="Times New Roman" w:hAnsi="Times New Roman" w:cs="Times New Roman"/>
        </w:rPr>
        <w:t xml:space="preserve"> </w:t>
      </w:r>
      <w:r w:rsidRPr="00896913">
        <w:rPr>
          <w:rFonts w:ascii="Times New Roman" w:hAnsi="Times New Roman" w:cs="Times New Roman"/>
        </w:rPr>
        <w:t xml:space="preserve">entitlement to the </w:t>
      </w:r>
      <w:r>
        <w:rPr>
          <w:rFonts w:ascii="Times New Roman" w:hAnsi="Times New Roman" w:cs="Times New Roman"/>
        </w:rPr>
        <w:t>bonus</w:t>
      </w:r>
      <w:r w:rsidRPr="00896913">
        <w:rPr>
          <w:rFonts w:ascii="Times New Roman" w:hAnsi="Times New Roman" w:cs="Times New Roman"/>
        </w:rPr>
        <w:t xml:space="preserve"> for those assigned in</w:t>
      </w:r>
      <w:r>
        <w:rPr>
          <w:rFonts w:ascii="Times New Roman" w:hAnsi="Times New Roman" w:cs="Times New Roman"/>
        </w:rPr>
        <w:t xml:space="preserve"> </w:t>
      </w:r>
      <w:r w:rsidR="004C1699" w:rsidRPr="004C1699">
        <w:rPr>
          <w:rFonts w:ascii="Times New Roman" w:hAnsi="Times New Roman" w:cs="Times New Roman"/>
        </w:rPr>
        <w:t>accordance with Article 11 of the Law shall be subject to the following</w:t>
      </w:r>
      <w:r w:rsidR="004C1699">
        <w:rPr>
          <w:rFonts w:ascii="Times New Roman" w:hAnsi="Times New Roman" w:cs="Times New Roman"/>
        </w:rPr>
        <w:t>:</w:t>
      </w:r>
    </w:p>
    <w:p w14:paraId="29C281F6" w14:textId="69F3F910" w:rsidR="00C650AB" w:rsidRPr="0047739F" w:rsidRDefault="00014AE4" w:rsidP="00014AE4">
      <w:pPr>
        <w:jc w:val="both"/>
        <w:rPr>
          <w:rFonts w:ascii="Times New Roman" w:hAnsi="Times New Roman" w:cs="Times New Roman"/>
        </w:rPr>
      </w:pPr>
      <w:r w:rsidRPr="0047739F">
        <w:rPr>
          <w:rFonts w:ascii="Times New Roman" w:hAnsi="Times New Roman" w:cs="Times New Roman"/>
        </w:rPr>
        <w:t xml:space="preserve">1- </w:t>
      </w:r>
      <w:r w:rsidR="00C650AB" w:rsidRPr="0047739F">
        <w:rPr>
          <w:rFonts w:ascii="Times New Roman" w:hAnsi="Times New Roman" w:cs="Times New Roman"/>
        </w:rPr>
        <w:t xml:space="preserve">The </w:t>
      </w:r>
      <w:r w:rsidRPr="0047739F">
        <w:rPr>
          <w:rFonts w:ascii="Times New Roman" w:hAnsi="Times New Roman" w:cs="Times New Roman"/>
        </w:rPr>
        <w:t xml:space="preserve">employee </w:t>
      </w:r>
      <w:r w:rsidR="00C650AB" w:rsidRPr="0047739F">
        <w:rPr>
          <w:rFonts w:ascii="Times New Roman" w:hAnsi="Times New Roman" w:cs="Times New Roman"/>
        </w:rPr>
        <w:t xml:space="preserve">assigned to </w:t>
      </w:r>
      <w:r w:rsidR="00612341" w:rsidRPr="00612341">
        <w:rPr>
          <w:rFonts w:ascii="Times New Roman" w:hAnsi="Times New Roman" w:cs="Times New Roman"/>
        </w:rPr>
        <w:t>such duties shall have completed one consecutive year of service</w:t>
      </w:r>
      <w:r w:rsidR="00C650AB" w:rsidRPr="0047739F">
        <w:rPr>
          <w:rFonts w:ascii="Times New Roman" w:hAnsi="Times New Roman" w:cs="Times New Roman"/>
        </w:rPr>
        <w:t>.</w:t>
      </w:r>
    </w:p>
    <w:p w14:paraId="7CF5416F" w14:textId="7F988CF7" w:rsidR="00C650AB" w:rsidRPr="0047739F" w:rsidRDefault="00C650AB" w:rsidP="00014AE4">
      <w:pPr>
        <w:jc w:val="both"/>
        <w:rPr>
          <w:rFonts w:ascii="Times New Roman" w:hAnsi="Times New Roman" w:cs="Times New Roman"/>
        </w:rPr>
      </w:pPr>
      <w:r w:rsidRPr="0047739F">
        <w:rPr>
          <w:rFonts w:ascii="Times New Roman" w:hAnsi="Times New Roman" w:cs="Times New Roman"/>
        </w:rPr>
        <w:t>2-</w:t>
      </w:r>
      <w:r w:rsidR="00014AE4" w:rsidRPr="0047739F">
        <w:rPr>
          <w:rFonts w:ascii="Times New Roman" w:hAnsi="Times New Roman" w:cs="Times New Roman"/>
        </w:rPr>
        <w:t xml:space="preserve"> </w:t>
      </w:r>
      <w:r w:rsidR="009360D8">
        <w:rPr>
          <w:rFonts w:ascii="Times New Roman" w:hAnsi="Times New Roman" w:cs="Times New Roman"/>
        </w:rPr>
        <w:t>An i</w:t>
      </w:r>
      <w:r w:rsidR="009360D8" w:rsidRPr="009360D8">
        <w:rPr>
          <w:rFonts w:ascii="Times New Roman" w:hAnsi="Times New Roman" w:cs="Times New Roman"/>
        </w:rPr>
        <w:t xml:space="preserve">nventory </w:t>
      </w:r>
      <w:r w:rsidR="009360D8">
        <w:rPr>
          <w:rFonts w:ascii="Times New Roman" w:hAnsi="Times New Roman" w:cs="Times New Roman"/>
        </w:rPr>
        <w:t>h</w:t>
      </w:r>
      <w:r w:rsidR="009360D8" w:rsidRPr="009360D8">
        <w:rPr>
          <w:rFonts w:ascii="Times New Roman" w:hAnsi="Times New Roman" w:cs="Times New Roman"/>
        </w:rPr>
        <w:t xml:space="preserve">andover </w:t>
      </w:r>
      <w:r w:rsidR="009360D8">
        <w:rPr>
          <w:rFonts w:ascii="Times New Roman" w:hAnsi="Times New Roman" w:cs="Times New Roman"/>
        </w:rPr>
        <w:t>r</w:t>
      </w:r>
      <w:r w:rsidR="009360D8" w:rsidRPr="009360D8">
        <w:rPr>
          <w:rFonts w:ascii="Times New Roman" w:hAnsi="Times New Roman" w:cs="Times New Roman"/>
        </w:rPr>
        <w:t>ecord</w:t>
      </w:r>
      <w:r w:rsidR="009360D8">
        <w:rPr>
          <w:rFonts w:ascii="Times New Roman" w:hAnsi="Times New Roman" w:cs="Times New Roman"/>
        </w:rPr>
        <w:t xml:space="preserve"> shall</w:t>
      </w:r>
      <w:r w:rsidR="00D9051F" w:rsidRPr="0047739F">
        <w:rPr>
          <w:rFonts w:ascii="Times New Roman" w:hAnsi="Times New Roman" w:cs="Times New Roman"/>
        </w:rPr>
        <w:t xml:space="preserve"> be prepared </w:t>
      </w:r>
      <w:r w:rsidRPr="0047739F">
        <w:rPr>
          <w:rFonts w:ascii="Times New Roman" w:hAnsi="Times New Roman" w:cs="Times New Roman"/>
        </w:rPr>
        <w:t>between</w:t>
      </w:r>
      <w:r w:rsidR="00014AE4" w:rsidRPr="0047739F">
        <w:rPr>
          <w:rFonts w:ascii="Times New Roman" w:hAnsi="Times New Roman" w:cs="Times New Roman"/>
        </w:rPr>
        <w:t xml:space="preserve"> </w:t>
      </w:r>
      <w:r w:rsidR="009360D8">
        <w:rPr>
          <w:rFonts w:ascii="Times New Roman" w:hAnsi="Times New Roman" w:cs="Times New Roman"/>
        </w:rPr>
        <w:t>the person assigned</w:t>
      </w:r>
      <w:r w:rsidRPr="0047739F">
        <w:rPr>
          <w:rFonts w:ascii="Times New Roman" w:hAnsi="Times New Roman" w:cs="Times New Roman"/>
        </w:rPr>
        <w:t xml:space="preserve"> and </w:t>
      </w:r>
      <w:r w:rsidR="009360D8">
        <w:rPr>
          <w:rFonts w:ascii="Times New Roman" w:hAnsi="Times New Roman" w:cs="Times New Roman"/>
        </w:rPr>
        <w:t xml:space="preserve">the person </w:t>
      </w:r>
      <w:r w:rsidRPr="0047739F">
        <w:rPr>
          <w:rFonts w:ascii="Times New Roman" w:hAnsi="Times New Roman" w:cs="Times New Roman"/>
        </w:rPr>
        <w:t xml:space="preserve">whose </w:t>
      </w:r>
      <w:r w:rsidR="009360D8">
        <w:rPr>
          <w:rFonts w:ascii="Times New Roman" w:hAnsi="Times New Roman" w:cs="Times New Roman"/>
        </w:rPr>
        <w:t>position</w:t>
      </w:r>
      <w:r w:rsidRPr="0047739F">
        <w:rPr>
          <w:rFonts w:ascii="Times New Roman" w:hAnsi="Times New Roman" w:cs="Times New Roman"/>
        </w:rPr>
        <w:t xml:space="preserve"> is </w:t>
      </w:r>
      <w:r w:rsidR="00AB1B62">
        <w:rPr>
          <w:rFonts w:ascii="Times New Roman" w:hAnsi="Times New Roman" w:cs="Times New Roman"/>
        </w:rPr>
        <w:t>covered</w:t>
      </w:r>
      <w:r w:rsidRPr="0047739F">
        <w:rPr>
          <w:rFonts w:ascii="Times New Roman" w:hAnsi="Times New Roman" w:cs="Times New Roman"/>
        </w:rPr>
        <w:t xml:space="preserve"> </w:t>
      </w:r>
      <w:r w:rsidR="00AB1B62">
        <w:rPr>
          <w:rFonts w:ascii="Times New Roman" w:hAnsi="Times New Roman" w:cs="Times New Roman"/>
        </w:rPr>
        <w:t>by</w:t>
      </w:r>
      <w:r w:rsidRPr="0047739F">
        <w:rPr>
          <w:rFonts w:ascii="Times New Roman" w:hAnsi="Times New Roman" w:cs="Times New Roman"/>
        </w:rPr>
        <w:t xml:space="preserve"> the </w:t>
      </w:r>
      <w:r w:rsidR="00CE4FF5" w:rsidRPr="0047739F">
        <w:rPr>
          <w:rFonts w:ascii="Times New Roman" w:hAnsi="Times New Roman" w:cs="Times New Roman"/>
        </w:rPr>
        <w:t>L</w:t>
      </w:r>
      <w:r w:rsidRPr="0047739F">
        <w:rPr>
          <w:rFonts w:ascii="Times New Roman" w:hAnsi="Times New Roman" w:cs="Times New Roman"/>
        </w:rPr>
        <w:t>aw</w:t>
      </w:r>
      <w:r w:rsidR="009360D8">
        <w:rPr>
          <w:rFonts w:ascii="Times New Roman" w:hAnsi="Times New Roman" w:cs="Times New Roman"/>
        </w:rPr>
        <w:t xml:space="preserve"> regarding</w:t>
      </w:r>
      <w:r w:rsidRPr="0047739F">
        <w:rPr>
          <w:rFonts w:ascii="Times New Roman" w:hAnsi="Times New Roman" w:cs="Times New Roman"/>
        </w:rPr>
        <w:t xml:space="preserve"> the </w:t>
      </w:r>
      <w:r w:rsidR="009360D8">
        <w:rPr>
          <w:rFonts w:ascii="Times New Roman" w:hAnsi="Times New Roman" w:cs="Times New Roman"/>
        </w:rPr>
        <w:t>items under custody</w:t>
      </w:r>
      <w:r w:rsidRPr="0047739F">
        <w:rPr>
          <w:rFonts w:ascii="Times New Roman" w:hAnsi="Times New Roman" w:cs="Times New Roman"/>
        </w:rPr>
        <w:t xml:space="preserve"> </w:t>
      </w:r>
      <w:r w:rsidR="00AB1B62">
        <w:rPr>
          <w:rFonts w:ascii="Times New Roman" w:hAnsi="Times New Roman" w:cs="Times New Roman"/>
        </w:rPr>
        <w:t>in</w:t>
      </w:r>
      <w:r w:rsidRPr="0047739F">
        <w:rPr>
          <w:rFonts w:ascii="Times New Roman" w:hAnsi="Times New Roman" w:cs="Times New Roman"/>
        </w:rPr>
        <w:t xml:space="preserve"> the </w:t>
      </w:r>
      <w:r w:rsidR="009360D8">
        <w:rPr>
          <w:rFonts w:ascii="Times New Roman" w:hAnsi="Times New Roman" w:cs="Times New Roman"/>
        </w:rPr>
        <w:t>treasury</w:t>
      </w:r>
      <w:r w:rsidRPr="0047739F">
        <w:rPr>
          <w:rFonts w:ascii="Times New Roman" w:hAnsi="Times New Roman" w:cs="Times New Roman"/>
        </w:rPr>
        <w:t xml:space="preserve"> or warehouse</w:t>
      </w:r>
      <w:r w:rsidR="00AB1B62">
        <w:rPr>
          <w:rFonts w:ascii="Times New Roman" w:hAnsi="Times New Roman" w:cs="Times New Roman"/>
        </w:rPr>
        <w:t>,</w:t>
      </w:r>
      <w:r w:rsidRPr="0047739F">
        <w:rPr>
          <w:rFonts w:ascii="Times New Roman" w:hAnsi="Times New Roman" w:cs="Times New Roman"/>
        </w:rPr>
        <w:t xml:space="preserve"> </w:t>
      </w:r>
      <w:r w:rsidR="00AB1B62">
        <w:rPr>
          <w:rFonts w:ascii="Times New Roman" w:hAnsi="Times New Roman" w:cs="Times New Roman"/>
        </w:rPr>
        <w:t>which shall be approved by the authorized person</w:t>
      </w:r>
      <w:r w:rsidRPr="0047739F">
        <w:rPr>
          <w:rFonts w:ascii="Times New Roman" w:hAnsi="Times New Roman" w:cs="Times New Roman"/>
        </w:rPr>
        <w:t>.</w:t>
      </w:r>
    </w:p>
    <w:p w14:paraId="67DC3FE6" w14:textId="77777777"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10:</w:t>
      </w:r>
    </w:p>
    <w:p w14:paraId="62D67013" w14:textId="274643BC" w:rsidR="00AB1B62" w:rsidRDefault="00AB1B62" w:rsidP="00C650AB">
      <w:pPr>
        <w:jc w:val="both"/>
        <w:rPr>
          <w:rFonts w:ascii="Times New Roman" w:hAnsi="Times New Roman" w:cs="Times New Roman"/>
        </w:rPr>
      </w:pPr>
      <w:r>
        <w:rPr>
          <w:rFonts w:ascii="Times New Roman" w:hAnsi="Times New Roman" w:cs="Times New Roman"/>
        </w:rPr>
        <w:t>D</w:t>
      </w:r>
      <w:r w:rsidRPr="00AB1B62">
        <w:rPr>
          <w:rFonts w:ascii="Times New Roman" w:hAnsi="Times New Roman" w:cs="Times New Roman"/>
        </w:rPr>
        <w:t xml:space="preserve">isbursement of the bonus </w:t>
      </w:r>
      <w:r>
        <w:rPr>
          <w:rFonts w:ascii="Times New Roman" w:hAnsi="Times New Roman" w:cs="Times New Roman"/>
        </w:rPr>
        <w:t>for</w:t>
      </w:r>
      <w:r w:rsidRPr="00AB1B62">
        <w:rPr>
          <w:rFonts w:ascii="Times New Roman" w:hAnsi="Times New Roman" w:cs="Times New Roman"/>
        </w:rPr>
        <w:t xml:space="preserve"> the cases </w:t>
      </w:r>
      <w:r>
        <w:rPr>
          <w:rFonts w:ascii="Times New Roman" w:hAnsi="Times New Roman" w:cs="Times New Roman"/>
        </w:rPr>
        <w:t>provided for</w:t>
      </w:r>
      <w:r w:rsidRPr="00AB1B62">
        <w:rPr>
          <w:rFonts w:ascii="Times New Roman" w:hAnsi="Times New Roman" w:cs="Times New Roman"/>
        </w:rPr>
        <w:t xml:space="preserve"> in Article </w:t>
      </w:r>
      <w:r>
        <w:rPr>
          <w:rFonts w:ascii="Times New Roman" w:hAnsi="Times New Roman" w:cs="Times New Roman"/>
        </w:rPr>
        <w:t>7</w:t>
      </w:r>
      <w:r w:rsidRPr="00AB1B62">
        <w:rPr>
          <w:rFonts w:ascii="Times New Roman" w:hAnsi="Times New Roman" w:cs="Times New Roman"/>
        </w:rPr>
        <w:t xml:space="preserve"> of the </w:t>
      </w:r>
      <w:r>
        <w:rPr>
          <w:rFonts w:ascii="Times New Roman" w:hAnsi="Times New Roman" w:cs="Times New Roman"/>
        </w:rPr>
        <w:t>Law</w:t>
      </w:r>
      <w:r w:rsidR="00C650AB" w:rsidRPr="0047739F">
        <w:rPr>
          <w:rFonts w:ascii="Times New Roman" w:hAnsi="Times New Roman" w:cs="Times New Roman"/>
        </w:rPr>
        <w:t xml:space="preserve"> </w:t>
      </w:r>
      <w:r>
        <w:rPr>
          <w:rFonts w:ascii="Times New Roman" w:hAnsi="Times New Roman" w:cs="Times New Roman"/>
        </w:rPr>
        <w:t>shall be subject to the following:</w:t>
      </w:r>
    </w:p>
    <w:p w14:paraId="2CC22A53" w14:textId="601101EF" w:rsidR="00C650AB" w:rsidRPr="0047739F" w:rsidRDefault="00C650AB" w:rsidP="00E304B3">
      <w:pPr>
        <w:jc w:val="both"/>
        <w:rPr>
          <w:rFonts w:ascii="Times New Roman" w:hAnsi="Times New Roman" w:cs="Times New Roman"/>
        </w:rPr>
      </w:pPr>
      <w:r w:rsidRPr="0047739F">
        <w:rPr>
          <w:rFonts w:ascii="Times New Roman" w:hAnsi="Times New Roman" w:cs="Times New Roman"/>
        </w:rPr>
        <w:t xml:space="preserve">1- </w:t>
      </w:r>
      <w:r w:rsidR="00E304B3" w:rsidRPr="00E304B3">
        <w:rPr>
          <w:rFonts w:ascii="Times New Roman" w:hAnsi="Times New Roman" w:cs="Times New Roman"/>
        </w:rPr>
        <w:t xml:space="preserve">A death certificate and </w:t>
      </w:r>
      <w:r w:rsidR="009E6A62" w:rsidRPr="009E6A62">
        <w:rPr>
          <w:rFonts w:ascii="Times New Roman" w:hAnsi="Times New Roman" w:cs="Times New Roman"/>
        </w:rPr>
        <w:t>a service termination decision in respect of the deceased employee</w:t>
      </w:r>
      <w:r w:rsidR="00E304B3" w:rsidRPr="00E304B3">
        <w:rPr>
          <w:rFonts w:ascii="Times New Roman" w:hAnsi="Times New Roman" w:cs="Times New Roman"/>
        </w:rPr>
        <w:t>.</w:t>
      </w:r>
      <w:r w:rsidR="00E304B3">
        <w:rPr>
          <w:rFonts w:ascii="Times New Roman" w:hAnsi="Times New Roman" w:cs="Times New Roman"/>
        </w:rPr>
        <w:t xml:space="preserve"> </w:t>
      </w:r>
    </w:p>
    <w:p w14:paraId="2FDE8241" w14:textId="132D4BED" w:rsidR="00C650AB" w:rsidRPr="0047739F" w:rsidRDefault="00C650AB" w:rsidP="00C650AB">
      <w:pPr>
        <w:jc w:val="both"/>
        <w:rPr>
          <w:rFonts w:ascii="Times New Roman" w:hAnsi="Times New Roman" w:cs="Times New Roman"/>
        </w:rPr>
      </w:pPr>
      <w:r w:rsidRPr="0047739F">
        <w:rPr>
          <w:rFonts w:ascii="Times New Roman" w:hAnsi="Times New Roman" w:cs="Times New Roman"/>
        </w:rPr>
        <w:t>2-</w:t>
      </w:r>
      <w:r w:rsidR="00014AE4" w:rsidRPr="0047739F">
        <w:rPr>
          <w:rFonts w:ascii="Times New Roman" w:hAnsi="Times New Roman" w:cs="Times New Roman"/>
        </w:rPr>
        <w:t xml:space="preserve"> </w:t>
      </w:r>
      <w:r w:rsidR="00E304B3" w:rsidRPr="00E304B3">
        <w:rPr>
          <w:rFonts w:ascii="Times New Roman" w:hAnsi="Times New Roman" w:cs="Times New Roman"/>
        </w:rPr>
        <w:t xml:space="preserve">A medical report </w:t>
      </w:r>
      <w:r w:rsidR="00E304B3">
        <w:rPr>
          <w:rFonts w:ascii="Times New Roman" w:hAnsi="Times New Roman" w:cs="Times New Roman"/>
        </w:rPr>
        <w:t>issued by</w:t>
      </w:r>
      <w:r w:rsidR="00E304B3" w:rsidRPr="00E304B3">
        <w:rPr>
          <w:rFonts w:ascii="Times New Roman" w:hAnsi="Times New Roman" w:cs="Times New Roman"/>
        </w:rPr>
        <w:t xml:space="preserve"> the competent medical authority </w:t>
      </w:r>
      <w:r w:rsidR="00E304B3">
        <w:rPr>
          <w:rFonts w:ascii="Times New Roman" w:hAnsi="Times New Roman" w:cs="Times New Roman"/>
        </w:rPr>
        <w:t>confirming</w:t>
      </w:r>
      <w:r w:rsidR="00E304B3" w:rsidRPr="00E304B3">
        <w:rPr>
          <w:rFonts w:ascii="Times New Roman" w:hAnsi="Times New Roman" w:cs="Times New Roman"/>
        </w:rPr>
        <w:t xml:space="preserve"> total or partial </w:t>
      </w:r>
      <w:r w:rsidR="00E304B3" w:rsidRPr="00E304B3">
        <w:rPr>
          <w:rFonts w:ascii="Times New Roman" w:hAnsi="Times New Roman" w:cs="Times New Roman"/>
        </w:rPr>
        <w:t>incapacity</w:t>
      </w:r>
      <w:r w:rsidR="00E304B3" w:rsidRPr="00E304B3">
        <w:rPr>
          <w:rFonts w:ascii="Times New Roman" w:hAnsi="Times New Roman" w:cs="Times New Roman"/>
        </w:rPr>
        <w:t xml:space="preserve"> that prevents the employee from performing </w:t>
      </w:r>
      <w:r w:rsidR="002A7210">
        <w:rPr>
          <w:rFonts w:ascii="Times New Roman" w:hAnsi="Times New Roman" w:cs="Times New Roman"/>
        </w:rPr>
        <w:t>the</w:t>
      </w:r>
      <w:r w:rsidR="00E304B3">
        <w:rPr>
          <w:rFonts w:ascii="Times New Roman" w:hAnsi="Times New Roman" w:cs="Times New Roman"/>
        </w:rPr>
        <w:t xml:space="preserve"> </w:t>
      </w:r>
      <w:r w:rsidR="00E304B3" w:rsidRPr="00E304B3">
        <w:rPr>
          <w:rFonts w:ascii="Times New Roman" w:hAnsi="Times New Roman" w:cs="Times New Roman"/>
        </w:rPr>
        <w:t>duties</w:t>
      </w:r>
      <w:r w:rsidR="002A7210">
        <w:rPr>
          <w:rFonts w:ascii="Times New Roman" w:hAnsi="Times New Roman" w:cs="Times New Roman"/>
        </w:rPr>
        <w:t xml:space="preserve"> of his position</w:t>
      </w:r>
      <w:r w:rsidR="00E304B3">
        <w:rPr>
          <w:rFonts w:ascii="Times New Roman" w:hAnsi="Times New Roman" w:cs="Times New Roman"/>
        </w:rPr>
        <w:t xml:space="preserve">. </w:t>
      </w:r>
    </w:p>
    <w:p w14:paraId="0637B1C3" w14:textId="462BBE18" w:rsidR="00C650AB" w:rsidRPr="0047739F" w:rsidRDefault="00C650AB" w:rsidP="00C650AB">
      <w:pPr>
        <w:jc w:val="both"/>
        <w:rPr>
          <w:rFonts w:ascii="Times New Roman" w:hAnsi="Times New Roman" w:cs="Times New Roman"/>
        </w:rPr>
      </w:pPr>
      <w:r w:rsidRPr="0047739F">
        <w:rPr>
          <w:rFonts w:ascii="Times New Roman" w:hAnsi="Times New Roman" w:cs="Times New Roman"/>
        </w:rPr>
        <w:t>3-</w:t>
      </w:r>
      <w:r w:rsidR="00014AE4" w:rsidRPr="0047739F">
        <w:rPr>
          <w:rFonts w:ascii="Times New Roman" w:hAnsi="Times New Roman" w:cs="Times New Roman"/>
        </w:rPr>
        <w:t xml:space="preserve"> </w:t>
      </w:r>
      <w:r w:rsidR="002A7210" w:rsidRPr="002A7210">
        <w:rPr>
          <w:rFonts w:ascii="Times New Roman" w:hAnsi="Times New Roman" w:cs="Times New Roman"/>
        </w:rPr>
        <w:t xml:space="preserve">A decision to </w:t>
      </w:r>
      <w:r w:rsidR="0031345E">
        <w:rPr>
          <w:rFonts w:ascii="Times New Roman" w:hAnsi="Times New Roman" w:cs="Times New Roman"/>
        </w:rPr>
        <w:t>relocate</w:t>
      </w:r>
      <w:r w:rsidR="002A7210" w:rsidRPr="002A7210">
        <w:rPr>
          <w:rFonts w:ascii="Times New Roman" w:hAnsi="Times New Roman" w:cs="Times New Roman"/>
        </w:rPr>
        <w:t xml:space="preserve"> or promote the employee to a position not covered by the provisions of the</w:t>
      </w:r>
      <w:r w:rsidR="002A7210">
        <w:rPr>
          <w:rFonts w:ascii="Times New Roman" w:hAnsi="Times New Roman" w:cs="Times New Roman"/>
        </w:rPr>
        <w:t xml:space="preserve"> Law.</w:t>
      </w:r>
      <w:r w:rsidR="002A7210" w:rsidRPr="002A7210">
        <w:rPr>
          <w:rFonts w:ascii="Times New Roman" w:hAnsi="Times New Roman" w:cs="Times New Roman"/>
        </w:rPr>
        <w:t xml:space="preserve"> </w:t>
      </w:r>
    </w:p>
    <w:p w14:paraId="21AB3785" w14:textId="5B19B6D0"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11:</w:t>
      </w:r>
    </w:p>
    <w:p w14:paraId="407DAD34" w14:textId="25DE1A10" w:rsidR="00C650AB" w:rsidRPr="0047739F" w:rsidRDefault="002F0655" w:rsidP="002F0655">
      <w:pPr>
        <w:jc w:val="both"/>
        <w:rPr>
          <w:rFonts w:ascii="Times New Roman" w:hAnsi="Times New Roman" w:cs="Times New Roman" w:hint="cs"/>
          <w:rtl/>
        </w:rPr>
      </w:pPr>
      <w:r w:rsidRPr="002F0655">
        <w:rPr>
          <w:rFonts w:ascii="Times New Roman" w:hAnsi="Times New Roman" w:cs="Times New Roman"/>
        </w:rPr>
        <w:t xml:space="preserve">The annual bonus </w:t>
      </w:r>
      <w:r>
        <w:rPr>
          <w:rFonts w:ascii="Times New Roman" w:hAnsi="Times New Roman" w:cs="Times New Roman"/>
        </w:rPr>
        <w:t>shall be</w:t>
      </w:r>
      <w:r w:rsidRPr="002F0655">
        <w:rPr>
          <w:rFonts w:ascii="Times New Roman" w:hAnsi="Times New Roman" w:cs="Times New Roman"/>
        </w:rPr>
        <w:t xml:space="preserve"> determined </w:t>
      </w:r>
      <w:proofErr w:type="gramStart"/>
      <w:r w:rsidRPr="002F0655">
        <w:rPr>
          <w:rFonts w:ascii="Times New Roman" w:hAnsi="Times New Roman" w:cs="Times New Roman"/>
        </w:rPr>
        <w:t>on the</w:t>
      </w:r>
      <w:r>
        <w:rPr>
          <w:rFonts w:ascii="Times New Roman" w:hAnsi="Times New Roman" w:cs="Times New Roman"/>
        </w:rPr>
        <w:t xml:space="preserve"> basis of</w:t>
      </w:r>
      <w:proofErr w:type="gramEnd"/>
      <w:r>
        <w:rPr>
          <w:rFonts w:ascii="Times New Roman" w:hAnsi="Times New Roman" w:cs="Times New Roman"/>
        </w:rPr>
        <w:t xml:space="preserve"> the</w:t>
      </w:r>
      <w:r w:rsidRPr="002F0655">
        <w:rPr>
          <w:rFonts w:ascii="Times New Roman" w:hAnsi="Times New Roman" w:cs="Times New Roman"/>
        </w:rPr>
        <w:t xml:space="preserve"> grade and rank held by the person performing the duties of </w:t>
      </w:r>
      <w:r>
        <w:rPr>
          <w:rFonts w:ascii="Times New Roman" w:hAnsi="Times New Roman" w:cs="Times New Roman"/>
        </w:rPr>
        <w:t>any position</w:t>
      </w:r>
      <w:r w:rsidRPr="002F0655">
        <w:rPr>
          <w:rFonts w:ascii="Times New Roman" w:hAnsi="Times New Roman" w:cs="Times New Roman"/>
        </w:rPr>
        <w:t xml:space="preserve"> covered by the </w:t>
      </w:r>
      <w:r>
        <w:rPr>
          <w:rFonts w:ascii="Times New Roman" w:hAnsi="Times New Roman" w:cs="Times New Roman"/>
        </w:rPr>
        <w:t>Law</w:t>
      </w:r>
      <w:r w:rsidR="001B6907">
        <w:rPr>
          <w:rFonts w:ascii="Times New Roman" w:hAnsi="Times New Roman" w:cs="Times New Roman"/>
        </w:rPr>
        <w:t>,</w:t>
      </w:r>
      <w:r>
        <w:rPr>
          <w:rFonts w:ascii="Times New Roman" w:hAnsi="Times New Roman" w:cs="Times New Roman"/>
        </w:rPr>
        <w:t xml:space="preserve"> as</w:t>
      </w:r>
      <w:r w:rsidRPr="002F0655">
        <w:rPr>
          <w:rFonts w:ascii="Times New Roman" w:hAnsi="Times New Roman" w:cs="Times New Roman"/>
        </w:rPr>
        <w:t xml:space="preserve"> </w:t>
      </w:r>
      <w:r>
        <w:rPr>
          <w:rFonts w:ascii="Times New Roman" w:hAnsi="Times New Roman" w:cs="Times New Roman"/>
        </w:rPr>
        <w:t>of</w:t>
      </w:r>
      <w:r w:rsidRPr="002F0655">
        <w:rPr>
          <w:rFonts w:ascii="Times New Roman" w:hAnsi="Times New Roman" w:cs="Times New Roman"/>
        </w:rPr>
        <w:t xml:space="preserve"> the end of the year for which </w:t>
      </w:r>
      <w:r>
        <w:rPr>
          <w:rFonts w:ascii="Times New Roman" w:hAnsi="Times New Roman" w:cs="Times New Roman"/>
        </w:rPr>
        <w:t>the bonus</w:t>
      </w:r>
      <w:r w:rsidRPr="002F0655">
        <w:rPr>
          <w:rFonts w:ascii="Times New Roman" w:hAnsi="Times New Roman" w:cs="Times New Roman"/>
        </w:rPr>
        <w:t xml:space="preserve"> is due, not from the date of commencement of the disbursement procedures.</w:t>
      </w:r>
    </w:p>
    <w:p w14:paraId="306A6D19" w14:textId="6E3E1211"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lastRenderedPageBreak/>
        <w:t>Article 12:</w:t>
      </w:r>
    </w:p>
    <w:p w14:paraId="2A077903" w14:textId="4262BBD9" w:rsidR="00B43190" w:rsidRPr="00B43190" w:rsidRDefault="00C650AB" w:rsidP="00DD7FD6">
      <w:pPr>
        <w:jc w:val="both"/>
        <w:rPr>
          <w:rFonts w:ascii="Times New Roman" w:hAnsi="Times New Roman" w:cs="Times New Roman"/>
        </w:rPr>
      </w:pPr>
      <w:r w:rsidRPr="0047739F">
        <w:rPr>
          <w:rFonts w:ascii="Times New Roman" w:hAnsi="Times New Roman" w:cs="Times New Roman"/>
        </w:rPr>
        <w:t xml:space="preserve">The bonus </w:t>
      </w:r>
      <w:r w:rsidR="00F56569">
        <w:rPr>
          <w:rFonts w:ascii="Times New Roman" w:hAnsi="Times New Roman" w:cs="Times New Roman"/>
        </w:rPr>
        <w:t>provided for</w:t>
      </w:r>
      <w:r w:rsidRPr="0047739F">
        <w:rPr>
          <w:rFonts w:ascii="Times New Roman" w:hAnsi="Times New Roman" w:cs="Times New Roman"/>
        </w:rPr>
        <w:t xml:space="preserve"> in Article 3 of the</w:t>
      </w:r>
      <w:r w:rsidR="00CE4FF5" w:rsidRPr="0047739F">
        <w:rPr>
          <w:rFonts w:ascii="Times New Roman" w:hAnsi="Times New Roman" w:cs="Times New Roman"/>
        </w:rPr>
        <w:t xml:space="preserve"> Law of</w:t>
      </w:r>
      <w:r w:rsidRPr="0047739F">
        <w:rPr>
          <w:rFonts w:ascii="Times New Roman" w:hAnsi="Times New Roman" w:cs="Times New Roman"/>
        </w:rPr>
        <w:t xml:space="preserve"> </w:t>
      </w:r>
      <w:r w:rsidR="00B43190" w:rsidRPr="00B43190">
        <w:rPr>
          <w:rFonts w:ascii="Times New Roman" w:hAnsi="Times New Roman" w:cs="Times New Roman"/>
        </w:rPr>
        <w:t xml:space="preserve">Positions Related to </w:t>
      </w:r>
      <w:r w:rsidR="00CE4FF5" w:rsidRPr="0047739F">
        <w:rPr>
          <w:rFonts w:ascii="Times New Roman" w:hAnsi="Times New Roman" w:cs="Times New Roman"/>
        </w:rPr>
        <w:t xml:space="preserve">Handling </w:t>
      </w:r>
      <w:r w:rsidRPr="0047739F">
        <w:rPr>
          <w:rFonts w:ascii="Times New Roman" w:hAnsi="Times New Roman" w:cs="Times New Roman"/>
        </w:rPr>
        <w:t>Public Funds</w:t>
      </w:r>
      <w:r w:rsidR="00B43190">
        <w:rPr>
          <w:rFonts w:ascii="Times New Roman" w:hAnsi="Times New Roman" w:cs="Times New Roman"/>
        </w:rPr>
        <w:t>,</w:t>
      </w:r>
      <w:r w:rsidRPr="0047739F">
        <w:rPr>
          <w:rFonts w:ascii="Times New Roman" w:hAnsi="Times New Roman" w:cs="Times New Roman"/>
        </w:rPr>
        <w:t xml:space="preserve"> </w:t>
      </w:r>
      <w:r w:rsidR="00B43190">
        <w:rPr>
          <w:rFonts w:ascii="Times New Roman" w:hAnsi="Times New Roman" w:cs="Times New Roman"/>
        </w:rPr>
        <w:t>as amended</w:t>
      </w:r>
      <w:r w:rsidR="00112AB7" w:rsidRPr="0047739F">
        <w:rPr>
          <w:rFonts w:ascii="Times New Roman" w:hAnsi="Times New Roman" w:cs="Times New Roman"/>
        </w:rPr>
        <w:t xml:space="preserve"> by </w:t>
      </w:r>
      <w:r w:rsidR="00CE4FF5" w:rsidRPr="0047739F">
        <w:rPr>
          <w:rFonts w:ascii="Times New Roman" w:hAnsi="Times New Roman" w:cs="Times New Roman"/>
        </w:rPr>
        <w:t>R</w:t>
      </w:r>
      <w:r w:rsidR="00112AB7" w:rsidRPr="0047739F">
        <w:rPr>
          <w:rFonts w:ascii="Times New Roman" w:hAnsi="Times New Roman" w:cs="Times New Roman"/>
        </w:rPr>
        <w:t xml:space="preserve">oyal </w:t>
      </w:r>
      <w:r w:rsidR="00CE4FF5" w:rsidRPr="0047739F">
        <w:rPr>
          <w:rFonts w:ascii="Times New Roman" w:hAnsi="Times New Roman" w:cs="Times New Roman"/>
        </w:rPr>
        <w:t>D</w:t>
      </w:r>
      <w:r w:rsidR="00112AB7" w:rsidRPr="0047739F">
        <w:rPr>
          <w:rFonts w:ascii="Times New Roman" w:hAnsi="Times New Roman" w:cs="Times New Roman"/>
        </w:rPr>
        <w:t>ecree No. (M/5)</w:t>
      </w:r>
      <w:r w:rsidR="00B43190">
        <w:rPr>
          <w:rFonts w:ascii="Times New Roman" w:hAnsi="Times New Roman" w:cs="Times New Roman"/>
        </w:rPr>
        <w:t>,</w:t>
      </w:r>
      <w:r w:rsidR="00112AB7" w:rsidRPr="0047739F">
        <w:rPr>
          <w:rFonts w:ascii="Times New Roman" w:hAnsi="Times New Roman" w:cs="Times New Roman"/>
        </w:rPr>
        <w:t xml:space="preserve"> dated 14/4/1400H</w:t>
      </w:r>
      <w:r w:rsidR="00B43190">
        <w:rPr>
          <w:rFonts w:ascii="Times New Roman" w:hAnsi="Times New Roman" w:cs="Times New Roman"/>
        </w:rPr>
        <w:t>,</w:t>
      </w:r>
      <w:r w:rsidRPr="0047739F">
        <w:rPr>
          <w:rFonts w:ascii="Times New Roman" w:hAnsi="Times New Roman" w:cs="Times New Roman"/>
        </w:rPr>
        <w:t xml:space="preserve"> shall be disbursed for the periods preceding the</w:t>
      </w:r>
      <w:r w:rsidR="00B43190" w:rsidRPr="00B43190">
        <w:t xml:space="preserve"> </w:t>
      </w:r>
      <w:r w:rsidR="00B43190" w:rsidRPr="00B43190">
        <w:rPr>
          <w:rFonts w:ascii="Times New Roman" w:hAnsi="Times New Roman" w:cs="Times New Roman"/>
        </w:rPr>
        <w:t>implementation</w:t>
      </w:r>
      <w:r w:rsidRPr="0047739F">
        <w:rPr>
          <w:rFonts w:ascii="Times New Roman" w:hAnsi="Times New Roman" w:cs="Times New Roman"/>
        </w:rPr>
        <w:t xml:space="preserve"> of the </w:t>
      </w:r>
      <w:r w:rsidR="00CE4FF5" w:rsidRPr="0047739F">
        <w:rPr>
          <w:rFonts w:ascii="Times New Roman" w:hAnsi="Times New Roman" w:cs="Times New Roman"/>
        </w:rPr>
        <w:t xml:space="preserve">Law of </w:t>
      </w:r>
      <w:r w:rsidR="00B43190" w:rsidRPr="00B43190">
        <w:rPr>
          <w:rFonts w:ascii="Times New Roman" w:hAnsi="Times New Roman" w:cs="Times New Roman"/>
        </w:rPr>
        <w:t xml:space="preserve">Positions Related to </w:t>
      </w:r>
      <w:r w:rsidR="00CE4FF5" w:rsidRPr="0047739F">
        <w:rPr>
          <w:rFonts w:ascii="Times New Roman" w:hAnsi="Times New Roman" w:cs="Times New Roman"/>
        </w:rPr>
        <w:t>Handling Public Funds</w:t>
      </w:r>
      <w:r w:rsidR="00B43190">
        <w:rPr>
          <w:rFonts w:ascii="Times New Roman" w:hAnsi="Times New Roman" w:cs="Times New Roman"/>
        </w:rPr>
        <w:t>,</w:t>
      </w:r>
      <w:r w:rsidR="00CE4FF5" w:rsidRPr="0047739F">
        <w:rPr>
          <w:rFonts w:ascii="Times New Roman" w:hAnsi="Times New Roman" w:cs="Times New Roman"/>
        </w:rPr>
        <w:t xml:space="preserve"> </w:t>
      </w:r>
      <w:r w:rsidRPr="0047739F">
        <w:rPr>
          <w:rFonts w:ascii="Times New Roman" w:hAnsi="Times New Roman" w:cs="Times New Roman"/>
        </w:rPr>
        <w:t xml:space="preserve">issued by Royal </w:t>
      </w:r>
      <w:r w:rsidR="00CE4FF5" w:rsidRPr="0047739F">
        <w:rPr>
          <w:rFonts w:ascii="Times New Roman" w:hAnsi="Times New Roman" w:cs="Times New Roman"/>
        </w:rPr>
        <w:t>D</w:t>
      </w:r>
      <w:r w:rsidRPr="0047739F">
        <w:rPr>
          <w:rFonts w:ascii="Times New Roman" w:hAnsi="Times New Roman" w:cs="Times New Roman"/>
        </w:rPr>
        <w:t>ecree No. (M/18)</w:t>
      </w:r>
      <w:r w:rsidR="00B43190">
        <w:rPr>
          <w:rFonts w:ascii="Times New Roman" w:hAnsi="Times New Roman" w:cs="Times New Roman"/>
        </w:rPr>
        <w:t>,</w:t>
      </w:r>
      <w:r w:rsidRPr="0047739F">
        <w:rPr>
          <w:rFonts w:ascii="Times New Roman" w:hAnsi="Times New Roman" w:cs="Times New Roman"/>
        </w:rPr>
        <w:t xml:space="preserve"> dated 23/2/1436H</w:t>
      </w:r>
      <w:r w:rsidR="00B43190">
        <w:rPr>
          <w:rFonts w:ascii="Times New Roman" w:hAnsi="Times New Roman" w:cs="Times New Roman"/>
        </w:rPr>
        <w:t>,</w:t>
      </w:r>
      <w:r w:rsidRPr="0047739F">
        <w:rPr>
          <w:rFonts w:ascii="Times New Roman" w:hAnsi="Times New Roman" w:cs="Times New Roman"/>
        </w:rPr>
        <w:t xml:space="preserve"> </w:t>
      </w:r>
      <w:r w:rsidR="00B43190" w:rsidRPr="00B43190">
        <w:rPr>
          <w:rFonts w:ascii="Times New Roman" w:hAnsi="Times New Roman" w:cs="Times New Roman"/>
        </w:rPr>
        <w:t xml:space="preserve">in accordance with the provisions </w:t>
      </w:r>
      <w:r w:rsidR="00B43190">
        <w:rPr>
          <w:rFonts w:ascii="Times New Roman" w:hAnsi="Times New Roman" w:cs="Times New Roman"/>
        </w:rPr>
        <w:t>of</w:t>
      </w:r>
      <w:r w:rsidRPr="0047739F">
        <w:rPr>
          <w:rFonts w:ascii="Times New Roman" w:hAnsi="Times New Roman" w:cs="Times New Roman"/>
        </w:rPr>
        <w:t xml:space="preserve"> the previous </w:t>
      </w:r>
      <w:r w:rsidR="001C6C73" w:rsidRPr="0047739F">
        <w:rPr>
          <w:rFonts w:ascii="Times New Roman" w:hAnsi="Times New Roman" w:cs="Times New Roman"/>
        </w:rPr>
        <w:t>L</w:t>
      </w:r>
      <w:r w:rsidRPr="0047739F">
        <w:rPr>
          <w:rFonts w:ascii="Times New Roman" w:hAnsi="Times New Roman" w:cs="Times New Roman"/>
        </w:rPr>
        <w:t>aw</w:t>
      </w:r>
      <w:r w:rsidR="00B43190">
        <w:rPr>
          <w:rFonts w:ascii="Times New Roman" w:hAnsi="Times New Roman" w:cs="Times New Roman"/>
        </w:rPr>
        <w:t>,</w:t>
      </w:r>
      <w:r w:rsidRPr="0047739F">
        <w:rPr>
          <w:rFonts w:ascii="Times New Roman" w:hAnsi="Times New Roman" w:cs="Times New Roman"/>
        </w:rPr>
        <w:t xml:space="preserve"> </w:t>
      </w:r>
      <w:r w:rsidR="00B43190" w:rsidRPr="00B43190">
        <w:rPr>
          <w:rFonts w:ascii="Times New Roman" w:hAnsi="Times New Roman" w:cs="Times New Roman"/>
        </w:rPr>
        <w:t xml:space="preserve">immediately upon completion of the procedures stipulated therein. </w:t>
      </w:r>
      <w:r w:rsidR="00DD7FD6">
        <w:rPr>
          <w:rFonts w:ascii="Times New Roman" w:hAnsi="Times New Roman" w:cs="Times New Roman"/>
        </w:rPr>
        <w:t>P</w:t>
      </w:r>
      <w:r w:rsidR="00DD7FD6" w:rsidRPr="00DD7FD6">
        <w:rPr>
          <w:rFonts w:ascii="Times New Roman" w:hAnsi="Times New Roman" w:cs="Times New Roman"/>
        </w:rPr>
        <w:t xml:space="preserve">arts of </w:t>
      </w:r>
      <w:r w:rsidR="00DD7FD6">
        <w:rPr>
          <w:rFonts w:ascii="Times New Roman" w:hAnsi="Times New Roman" w:cs="Times New Roman"/>
        </w:rPr>
        <w:t>the</w:t>
      </w:r>
      <w:r w:rsidR="00DD7FD6" w:rsidRPr="00DD7FD6">
        <w:rPr>
          <w:rFonts w:ascii="Times New Roman" w:hAnsi="Times New Roman" w:cs="Times New Roman"/>
        </w:rPr>
        <w:t xml:space="preserve"> year preceding the date of entry into force of the Law, </w:t>
      </w:r>
      <w:r w:rsidR="00DD7FD6">
        <w:rPr>
          <w:rFonts w:ascii="Times New Roman" w:hAnsi="Times New Roman" w:cs="Times New Roman"/>
        </w:rPr>
        <w:t>which is</w:t>
      </w:r>
      <w:r w:rsidR="00DD7FD6" w:rsidRPr="00DD7FD6">
        <w:rPr>
          <w:rFonts w:ascii="Times New Roman" w:hAnsi="Times New Roman" w:cs="Times New Roman"/>
        </w:rPr>
        <w:t xml:space="preserve"> 20/9/143</w:t>
      </w:r>
      <w:r w:rsidR="00DD7FD6">
        <w:rPr>
          <w:rFonts w:ascii="Times New Roman" w:hAnsi="Times New Roman" w:cs="Times New Roman"/>
        </w:rPr>
        <w:t>6</w:t>
      </w:r>
      <w:r w:rsidR="00DD7FD6" w:rsidRPr="00DD7FD6">
        <w:rPr>
          <w:rFonts w:ascii="Times New Roman" w:hAnsi="Times New Roman" w:cs="Times New Roman"/>
        </w:rPr>
        <w:t>H, shall not be</w:t>
      </w:r>
      <w:r w:rsidR="00DD7FD6" w:rsidRPr="00DD7FD6">
        <w:t xml:space="preserve"> </w:t>
      </w:r>
      <w:r w:rsidR="00DD7FD6" w:rsidRPr="00DD7FD6">
        <w:rPr>
          <w:rFonts w:ascii="Times New Roman" w:hAnsi="Times New Roman" w:cs="Times New Roman"/>
        </w:rPr>
        <w:t>counted.</w:t>
      </w:r>
    </w:p>
    <w:p w14:paraId="4CB97FF8" w14:textId="61A4BB21"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 xml:space="preserve">Article </w:t>
      </w:r>
      <w:r w:rsidR="00014AE4" w:rsidRPr="0047739F">
        <w:rPr>
          <w:rFonts w:ascii="Times New Roman" w:hAnsi="Times New Roman" w:cs="Times New Roman"/>
          <w:b/>
          <w:bCs/>
        </w:rPr>
        <w:t>13</w:t>
      </w:r>
      <w:r w:rsidRPr="0047739F">
        <w:rPr>
          <w:rFonts w:ascii="Times New Roman" w:hAnsi="Times New Roman" w:cs="Times New Roman"/>
          <w:b/>
          <w:bCs/>
        </w:rPr>
        <w:t>:</w:t>
      </w:r>
      <w:r w:rsidR="00014AE4" w:rsidRPr="0047739F">
        <w:rPr>
          <w:rFonts w:ascii="Times New Roman" w:hAnsi="Times New Roman" w:cs="Times New Roman"/>
          <w:b/>
          <w:bCs/>
        </w:rPr>
        <w:t xml:space="preserve"> </w:t>
      </w:r>
    </w:p>
    <w:p w14:paraId="54C159C0" w14:textId="2F3580E6" w:rsidR="00122F67" w:rsidRDefault="00C46086" w:rsidP="00C650AB">
      <w:pPr>
        <w:jc w:val="both"/>
        <w:rPr>
          <w:rFonts w:ascii="Times New Roman" w:hAnsi="Times New Roman" w:cs="Times New Roman"/>
        </w:rPr>
      </w:pPr>
      <w:r>
        <w:rPr>
          <w:rFonts w:ascii="Times New Roman" w:hAnsi="Times New Roman" w:cs="Times New Roman"/>
        </w:rPr>
        <w:t xml:space="preserve">When </w:t>
      </w:r>
      <w:r w:rsidR="00122F67" w:rsidRPr="00122F67">
        <w:rPr>
          <w:rFonts w:ascii="Times New Roman" w:hAnsi="Times New Roman" w:cs="Times New Roman"/>
        </w:rPr>
        <w:t>entrusting an employee with custody as provided for in Article 12 of the Law, the following shall be observed:</w:t>
      </w:r>
    </w:p>
    <w:p w14:paraId="5D434D51" w14:textId="28A646D4" w:rsidR="00C650AB" w:rsidRPr="0047739F" w:rsidRDefault="00122F67" w:rsidP="00C058B8">
      <w:pPr>
        <w:jc w:val="both"/>
        <w:rPr>
          <w:rFonts w:ascii="Times New Roman" w:hAnsi="Times New Roman" w:cs="Times New Roman"/>
        </w:rPr>
      </w:pPr>
      <w:r>
        <w:rPr>
          <w:rFonts w:ascii="Times New Roman" w:hAnsi="Times New Roman" w:cs="Times New Roman"/>
        </w:rPr>
        <w:t>1</w:t>
      </w:r>
      <w:r w:rsidR="00DD7FD6" w:rsidRPr="00B43190">
        <w:rPr>
          <w:rFonts w:ascii="Times New Roman" w:hAnsi="Times New Roman" w:cs="Times New Roman"/>
        </w:rPr>
        <w:t xml:space="preserve">- </w:t>
      </w:r>
      <w:r w:rsidRPr="00122F67">
        <w:rPr>
          <w:rFonts w:ascii="Times New Roman" w:hAnsi="Times New Roman" w:cs="Times New Roman"/>
        </w:rPr>
        <w:t xml:space="preserve">The custody value shall not exceed </w:t>
      </w:r>
      <w:r>
        <w:rPr>
          <w:rFonts w:ascii="Times New Roman" w:hAnsi="Times New Roman" w:cs="Times New Roman"/>
        </w:rPr>
        <w:t>300,000 riyals</w:t>
      </w:r>
      <w:r w:rsidR="00DD7FD6" w:rsidRPr="00B43190">
        <w:rPr>
          <w:rFonts w:ascii="Times New Roman" w:hAnsi="Times New Roman" w:cs="Times New Roman"/>
        </w:rPr>
        <w:t>.</w:t>
      </w:r>
    </w:p>
    <w:p w14:paraId="79FA13C9" w14:textId="6584C1D8" w:rsidR="00C650AB" w:rsidRPr="0047739F" w:rsidRDefault="00C650AB" w:rsidP="00C650AB">
      <w:pPr>
        <w:jc w:val="both"/>
        <w:rPr>
          <w:rFonts w:ascii="Times New Roman" w:hAnsi="Times New Roman" w:cs="Times New Roman"/>
        </w:rPr>
      </w:pPr>
      <w:r w:rsidRPr="0047739F">
        <w:rPr>
          <w:rFonts w:ascii="Times New Roman" w:hAnsi="Times New Roman" w:cs="Times New Roman"/>
        </w:rPr>
        <w:t>2</w:t>
      </w:r>
      <w:proofErr w:type="gramStart"/>
      <w:r w:rsidR="00C46086">
        <w:rPr>
          <w:rFonts w:ascii="Times New Roman" w:hAnsi="Times New Roman" w:cs="Times New Roman"/>
        </w:rPr>
        <w:t>-</w:t>
      </w:r>
      <w:r w:rsidR="00014AE4" w:rsidRPr="0047739F">
        <w:rPr>
          <w:rFonts w:ascii="Times New Roman" w:hAnsi="Times New Roman" w:cs="Times New Roman"/>
        </w:rPr>
        <w:t xml:space="preserve"> </w:t>
      </w:r>
      <w:r w:rsidR="00C058B8">
        <w:rPr>
          <w:rFonts w:ascii="Times New Roman" w:hAnsi="Times New Roman" w:cs="Times New Roman"/>
        </w:rPr>
        <w:t>A</w:t>
      </w:r>
      <w:proofErr w:type="gramEnd"/>
      <w:r w:rsidR="00C058B8">
        <w:rPr>
          <w:rFonts w:ascii="Times New Roman" w:hAnsi="Times New Roman" w:cs="Times New Roman"/>
        </w:rPr>
        <w:t xml:space="preserve"> </w:t>
      </w:r>
      <w:proofErr w:type="gramStart"/>
      <w:r w:rsidR="00C058B8">
        <w:rPr>
          <w:rFonts w:ascii="Times New Roman" w:hAnsi="Times New Roman" w:cs="Times New Roman"/>
        </w:rPr>
        <w:t>n</w:t>
      </w:r>
      <w:r w:rsidRPr="0047739F">
        <w:rPr>
          <w:rFonts w:ascii="Times New Roman" w:hAnsi="Times New Roman" w:cs="Times New Roman"/>
        </w:rPr>
        <w:t>ew</w:t>
      </w:r>
      <w:proofErr w:type="gramEnd"/>
      <w:r w:rsidRPr="0047739F">
        <w:rPr>
          <w:rFonts w:ascii="Times New Roman" w:hAnsi="Times New Roman" w:cs="Times New Roman"/>
        </w:rPr>
        <w:t xml:space="preserve"> custody </w:t>
      </w:r>
      <w:r w:rsidR="00014AE4" w:rsidRPr="0047739F">
        <w:rPr>
          <w:rFonts w:ascii="Times New Roman" w:hAnsi="Times New Roman" w:cs="Times New Roman"/>
        </w:rPr>
        <w:t>shall not</w:t>
      </w:r>
      <w:r w:rsidRPr="0047739F">
        <w:rPr>
          <w:rFonts w:ascii="Times New Roman" w:hAnsi="Times New Roman" w:cs="Times New Roman"/>
        </w:rPr>
        <w:t xml:space="preserve"> be </w:t>
      </w:r>
      <w:r w:rsidR="00C058B8">
        <w:rPr>
          <w:rFonts w:ascii="Times New Roman" w:hAnsi="Times New Roman" w:cs="Times New Roman"/>
        </w:rPr>
        <w:t xml:space="preserve">entrusted to </w:t>
      </w:r>
      <w:r w:rsidR="00C46086">
        <w:rPr>
          <w:rFonts w:ascii="Times New Roman" w:hAnsi="Times New Roman" w:cs="Times New Roman"/>
        </w:rPr>
        <w:t>the</w:t>
      </w:r>
      <w:r w:rsidR="00C058B8">
        <w:rPr>
          <w:rFonts w:ascii="Times New Roman" w:hAnsi="Times New Roman" w:cs="Times New Roman"/>
        </w:rPr>
        <w:t xml:space="preserve"> employee before</w:t>
      </w:r>
      <w:r w:rsidRPr="0047739F">
        <w:rPr>
          <w:rFonts w:ascii="Times New Roman" w:hAnsi="Times New Roman" w:cs="Times New Roman"/>
        </w:rPr>
        <w:t xml:space="preserve"> the pre</w:t>
      </w:r>
      <w:r w:rsidR="00C058B8">
        <w:rPr>
          <w:rFonts w:ascii="Times New Roman" w:hAnsi="Times New Roman" w:cs="Times New Roman"/>
        </w:rPr>
        <w:t>ceding</w:t>
      </w:r>
      <w:r w:rsidRPr="0047739F">
        <w:rPr>
          <w:rFonts w:ascii="Times New Roman" w:hAnsi="Times New Roman" w:cs="Times New Roman"/>
        </w:rPr>
        <w:t xml:space="preserve"> custody </w:t>
      </w:r>
      <w:r w:rsidR="00C058B8">
        <w:rPr>
          <w:rFonts w:ascii="Times New Roman" w:hAnsi="Times New Roman" w:cs="Times New Roman"/>
        </w:rPr>
        <w:t>has been</w:t>
      </w:r>
      <w:r w:rsidRPr="0047739F">
        <w:rPr>
          <w:rFonts w:ascii="Times New Roman" w:hAnsi="Times New Roman" w:cs="Times New Roman"/>
        </w:rPr>
        <w:t xml:space="preserve"> </w:t>
      </w:r>
      <w:r w:rsidR="00C058B8">
        <w:rPr>
          <w:rFonts w:ascii="Times New Roman" w:hAnsi="Times New Roman" w:cs="Times New Roman"/>
        </w:rPr>
        <w:t>settled</w:t>
      </w:r>
      <w:r w:rsidRPr="0047739F">
        <w:rPr>
          <w:rFonts w:ascii="Times New Roman" w:hAnsi="Times New Roman" w:cs="Times New Roman"/>
        </w:rPr>
        <w:t>.</w:t>
      </w:r>
    </w:p>
    <w:p w14:paraId="09D5ED6D" w14:textId="645FBF8C" w:rsidR="00C650AB" w:rsidRPr="0047739F" w:rsidRDefault="00C650AB" w:rsidP="00867841">
      <w:pPr>
        <w:jc w:val="both"/>
        <w:rPr>
          <w:rFonts w:ascii="Times New Roman" w:hAnsi="Times New Roman" w:cs="Times New Roman" w:hint="cs"/>
          <w:rtl/>
        </w:rPr>
      </w:pPr>
      <w:r w:rsidRPr="0047739F">
        <w:rPr>
          <w:rFonts w:ascii="Times New Roman" w:hAnsi="Times New Roman" w:cs="Times New Roman"/>
        </w:rPr>
        <w:t>3</w:t>
      </w:r>
      <w:proofErr w:type="gramStart"/>
      <w:r w:rsidR="00014AE4" w:rsidRPr="0047739F">
        <w:rPr>
          <w:rFonts w:ascii="Times New Roman" w:hAnsi="Times New Roman" w:cs="Times New Roman"/>
        </w:rPr>
        <w:t xml:space="preserve">- </w:t>
      </w:r>
      <w:r w:rsidRPr="0047739F">
        <w:rPr>
          <w:rFonts w:ascii="Times New Roman" w:hAnsi="Times New Roman" w:cs="Times New Roman"/>
        </w:rPr>
        <w:t>The custody</w:t>
      </w:r>
      <w:proofErr w:type="gramEnd"/>
      <w:r w:rsidRPr="0047739F">
        <w:rPr>
          <w:rFonts w:ascii="Times New Roman" w:hAnsi="Times New Roman" w:cs="Times New Roman"/>
        </w:rPr>
        <w:t xml:space="preserve"> </w:t>
      </w:r>
      <w:proofErr w:type="gramStart"/>
      <w:r w:rsidR="00014AE4" w:rsidRPr="0047739F">
        <w:rPr>
          <w:rFonts w:ascii="Times New Roman" w:hAnsi="Times New Roman" w:cs="Times New Roman"/>
        </w:rPr>
        <w:t>shall</w:t>
      </w:r>
      <w:proofErr w:type="gramEnd"/>
      <w:r w:rsidRPr="0047739F">
        <w:rPr>
          <w:rFonts w:ascii="Times New Roman" w:hAnsi="Times New Roman" w:cs="Times New Roman"/>
        </w:rPr>
        <w:t xml:space="preserve"> be recorded and registered in accordance </w:t>
      </w:r>
      <w:r w:rsidR="00014AE4" w:rsidRPr="0047739F">
        <w:rPr>
          <w:rFonts w:ascii="Times New Roman" w:hAnsi="Times New Roman" w:cs="Times New Roman"/>
        </w:rPr>
        <w:t>with</w:t>
      </w:r>
      <w:r w:rsidRPr="0047739F">
        <w:rPr>
          <w:rFonts w:ascii="Times New Roman" w:hAnsi="Times New Roman" w:cs="Times New Roman"/>
        </w:rPr>
        <w:t xml:space="preserve"> </w:t>
      </w:r>
      <w:r w:rsidR="00C058B8" w:rsidRPr="00C058B8">
        <w:rPr>
          <w:rFonts w:ascii="Times New Roman" w:hAnsi="Times New Roman" w:cs="Times New Roman"/>
        </w:rPr>
        <w:t xml:space="preserve">the financial </w:t>
      </w:r>
      <w:r w:rsidR="00867841">
        <w:rPr>
          <w:rFonts w:ascii="Times New Roman" w:hAnsi="Times New Roman" w:cs="Times New Roman"/>
        </w:rPr>
        <w:t>instructions</w:t>
      </w:r>
      <w:r w:rsidR="00867841" w:rsidRPr="00867841">
        <w:t xml:space="preserve"> </w:t>
      </w:r>
      <w:r w:rsidR="00867841" w:rsidRPr="00867841">
        <w:rPr>
          <w:rFonts w:ascii="Times New Roman" w:hAnsi="Times New Roman" w:cs="Times New Roman"/>
        </w:rPr>
        <w:t>regulating the same</w:t>
      </w:r>
      <w:r w:rsidR="00C058B8" w:rsidRPr="00C058B8">
        <w:rPr>
          <w:rFonts w:ascii="Times New Roman" w:hAnsi="Times New Roman" w:cs="Times New Roman"/>
        </w:rPr>
        <w:t>.</w:t>
      </w:r>
    </w:p>
    <w:p w14:paraId="656C5391" w14:textId="238B9E0B" w:rsidR="00867841" w:rsidRDefault="00C650AB" w:rsidP="00C650AB">
      <w:pPr>
        <w:jc w:val="both"/>
        <w:rPr>
          <w:rFonts w:ascii="Times New Roman" w:hAnsi="Times New Roman" w:cs="Times New Roman"/>
        </w:rPr>
      </w:pPr>
      <w:r w:rsidRPr="0047739F">
        <w:rPr>
          <w:rFonts w:ascii="Times New Roman" w:hAnsi="Times New Roman" w:cs="Times New Roman"/>
        </w:rPr>
        <w:t>4</w:t>
      </w:r>
      <w:r w:rsidR="00014AE4" w:rsidRPr="0047739F">
        <w:rPr>
          <w:rFonts w:ascii="Times New Roman" w:hAnsi="Times New Roman" w:cs="Times New Roman"/>
        </w:rPr>
        <w:t xml:space="preserve">- </w:t>
      </w:r>
      <w:r w:rsidR="00867841">
        <w:rPr>
          <w:rFonts w:ascii="Times New Roman" w:hAnsi="Times New Roman" w:cs="Times New Roman"/>
        </w:rPr>
        <w:t>T</w:t>
      </w:r>
      <w:r w:rsidR="00867841" w:rsidRPr="00867841">
        <w:rPr>
          <w:rFonts w:ascii="Times New Roman" w:hAnsi="Times New Roman" w:cs="Times New Roman"/>
        </w:rPr>
        <w:t xml:space="preserve">he custody </w:t>
      </w:r>
      <w:r w:rsidR="00867841">
        <w:rPr>
          <w:rFonts w:ascii="Times New Roman" w:hAnsi="Times New Roman" w:cs="Times New Roman"/>
        </w:rPr>
        <w:t>entrusted</w:t>
      </w:r>
      <w:r w:rsidR="00867841" w:rsidRPr="00867841">
        <w:rPr>
          <w:rFonts w:ascii="Times New Roman" w:hAnsi="Times New Roman" w:cs="Times New Roman"/>
        </w:rPr>
        <w:t xml:space="preserve"> to an employee shall be settled at the end of every three months, upon completion of the purpose for which it was</w:t>
      </w:r>
      <w:r w:rsidR="00867841">
        <w:rPr>
          <w:rFonts w:ascii="Times New Roman" w:hAnsi="Times New Roman" w:cs="Times New Roman"/>
        </w:rPr>
        <w:t xml:space="preserve"> entrusted, or upon entrustment of </w:t>
      </w:r>
      <w:r w:rsidR="00381838">
        <w:rPr>
          <w:rFonts w:ascii="Times New Roman" w:hAnsi="Times New Roman" w:cs="Times New Roman"/>
        </w:rPr>
        <w:t xml:space="preserve">a </w:t>
      </w:r>
      <w:r w:rsidR="00867841">
        <w:rPr>
          <w:rFonts w:ascii="Times New Roman" w:hAnsi="Times New Roman" w:cs="Times New Roman"/>
        </w:rPr>
        <w:t xml:space="preserve">new custody. </w:t>
      </w:r>
    </w:p>
    <w:p w14:paraId="3DF39AD2" w14:textId="2DCFE31A" w:rsidR="00C650AB" w:rsidRPr="0047739F" w:rsidRDefault="00C650AB" w:rsidP="003E0518">
      <w:pPr>
        <w:jc w:val="both"/>
        <w:rPr>
          <w:rFonts w:ascii="Times New Roman" w:hAnsi="Times New Roman" w:cs="Times New Roman" w:hint="cs"/>
          <w:rtl/>
        </w:rPr>
      </w:pPr>
      <w:r w:rsidRPr="0047739F">
        <w:rPr>
          <w:rFonts w:ascii="Times New Roman" w:hAnsi="Times New Roman" w:cs="Times New Roman"/>
        </w:rPr>
        <w:t>5</w:t>
      </w:r>
      <w:r w:rsidR="00014AE4" w:rsidRPr="0047739F">
        <w:rPr>
          <w:rFonts w:ascii="Times New Roman" w:hAnsi="Times New Roman" w:cs="Times New Roman"/>
        </w:rPr>
        <w:t xml:space="preserve">- </w:t>
      </w:r>
      <w:r w:rsidR="00381838" w:rsidRPr="00381838">
        <w:rPr>
          <w:rFonts w:ascii="Times New Roman" w:hAnsi="Times New Roman" w:cs="Times New Roman"/>
        </w:rPr>
        <w:t xml:space="preserve">Pursuant to paragraph 4 of this Article, failure to settle the custody </w:t>
      </w:r>
      <w:r w:rsidR="00381838">
        <w:rPr>
          <w:rFonts w:ascii="Times New Roman" w:hAnsi="Times New Roman" w:cs="Times New Roman"/>
        </w:rPr>
        <w:t xml:space="preserve">entrusted to an employee </w:t>
      </w:r>
      <w:r w:rsidR="00381838" w:rsidRPr="00381838">
        <w:rPr>
          <w:rFonts w:ascii="Times New Roman" w:hAnsi="Times New Roman" w:cs="Times New Roman"/>
        </w:rPr>
        <w:t xml:space="preserve">within the prescribed time shall </w:t>
      </w:r>
      <w:r w:rsidR="00C46086">
        <w:rPr>
          <w:rFonts w:ascii="Times New Roman" w:hAnsi="Times New Roman" w:cs="Times New Roman"/>
        </w:rPr>
        <w:t>be</w:t>
      </w:r>
      <w:r w:rsidR="00381838" w:rsidRPr="00381838">
        <w:rPr>
          <w:rFonts w:ascii="Times New Roman" w:hAnsi="Times New Roman" w:cs="Times New Roman"/>
        </w:rPr>
        <w:t xml:space="preserve"> the responsibility of the Director of Financial Department, the Head of Accounting, the Director of Warehouses Department, or their </w:t>
      </w:r>
      <w:proofErr w:type="gramStart"/>
      <w:r w:rsidR="00381838" w:rsidRPr="00381838">
        <w:rPr>
          <w:rFonts w:ascii="Times New Roman" w:hAnsi="Times New Roman" w:cs="Times New Roman"/>
        </w:rPr>
        <w:t>equivalent, as the case may be</w:t>
      </w:r>
      <w:proofErr w:type="gramEnd"/>
      <w:r w:rsidR="00381838" w:rsidRPr="00381838">
        <w:rPr>
          <w:rFonts w:ascii="Times New Roman" w:hAnsi="Times New Roman" w:cs="Times New Roman"/>
        </w:rPr>
        <w:t>. Such</w:t>
      </w:r>
      <w:r w:rsidR="007B1D07">
        <w:rPr>
          <w:rFonts w:ascii="Times New Roman" w:hAnsi="Times New Roman" w:cs="Times New Roman"/>
        </w:rPr>
        <w:t xml:space="preserve"> </w:t>
      </w:r>
      <w:r w:rsidR="00381838" w:rsidRPr="00381838">
        <w:rPr>
          <w:rFonts w:ascii="Times New Roman" w:hAnsi="Times New Roman" w:cs="Times New Roman"/>
        </w:rPr>
        <w:t>person shall be jointly liable with the employee for any violations that may appear</w:t>
      </w:r>
      <w:r w:rsidR="007B1D07" w:rsidRPr="007B1D07">
        <w:rPr>
          <w:rFonts w:ascii="Times New Roman" w:hAnsi="Times New Roman" w:cs="Times New Roman"/>
        </w:rPr>
        <w:t xml:space="preserve"> </w:t>
      </w:r>
      <w:r w:rsidR="007B1D07" w:rsidRPr="00381838">
        <w:rPr>
          <w:rFonts w:ascii="Times New Roman" w:hAnsi="Times New Roman" w:cs="Times New Roman"/>
        </w:rPr>
        <w:t>subsequently</w:t>
      </w:r>
      <w:r w:rsidR="00381838" w:rsidRPr="00381838">
        <w:rPr>
          <w:rFonts w:ascii="Times New Roman" w:hAnsi="Times New Roman" w:cs="Times New Roman"/>
        </w:rPr>
        <w:t xml:space="preserve">, unless </w:t>
      </w:r>
      <w:r w:rsidR="003E0518" w:rsidRPr="003E0518">
        <w:rPr>
          <w:rFonts w:ascii="Times New Roman" w:hAnsi="Times New Roman" w:cs="Times New Roman"/>
        </w:rPr>
        <w:t>it is established that</w:t>
      </w:r>
      <w:r w:rsidR="003E0518">
        <w:rPr>
          <w:rFonts w:ascii="Times New Roman" w:hAnsi="Times New Roman" w:cs="Times New Roman"/>
        </w:rPr>
        <w:t xml:space="preserve"> </w:t>
      </w:r>
      <w:r w:rsidR="00381838" w:rsidRPr="00381838">
        <w:rPr>
          <w:rFonts w:ascii="Times New Roman" w:hAnsi="Times New Roman" w:cs="Times New Roman"/>
        </w:rPr>
        <w:t>the employee concealed such violations by fraud at the time of settlement.</w:t>
      </w:r>
    </w:p>
    <w:p w14:paraId="7C99FE51" w14:textId="77777777" w:rsidR="00A357E3" w:rsidRPr="0047739F" w:rsidRDefault="00C650AB" w:rsidP="00C650AB">
      <w:pPr>
        <w:jc w:val="both"/>
        <w:rPr>
          <w:rFonts w:ascii="Times New Roman" w:hAnsi="Times New Roman" w:cs="Times New Roman"/>
          <w:b/>
          <w:bCs/>
          <w:rtl/>
        </w:rPr>
      </w:pPr>
      <w:r w:rsidRPr="0047739F">
        <w:rPr>
          <w:rFonts w:ascii="Times New Roman" w:hAnsi="Times New Roman" w:cs="Times New Roman"/>
          <w:b/>
          <w:bCs/>
        </w:rPr>
        <w:t>Article 14:</w:t>
      </w:r>
    </w:p>
    <w:p w14:paraId="36F94504" w14:textId="397A612C" w:rsidR="00480E6A" w:rsidRPr="0047739F" w:rsidRDefault="00480E6A" w:rsidP="00534229">
      <w:pPr>
        <w:jc w:val="both"/>
        <w:rPr>
          <w:rFonts w:ascii="Times New Roman" w:hAnsi="Times New Roman" w:cs="Times New Roman"/>
        </w:rPr>
      </w:pPr>
      <w:r>
        <w:rPr>
          <w:rFonts w:ascii="Times New Roman" w:hAnsi="Times New Roman" w:cs="Times New Roman"/>
        </w:rPr>
        <w:t>T</w:t>
      </w:r>
      <w:r w:rsidRPr="00480E6A">
        <w:rPr>
          <w:rFonts w:ascii="Times New Roman" w:hAnsi="Times New Roman" w:cs="Times New Roman"/>
        </w:rPr>
        <w:t>he term “short</w:t>
      </w:r>
      <w:r>
        <w:rPr>
          <w:rFonts w:ascii="Times New Roman" w:hAnsi="Times New Roman" w:cs="Times New Roman"/>
        </w:rPr>
        <w:t>fall</w:t>
      </w:r>
      <w:r w:rsidRPr="00480E6A">
        <w:rPr>
          <w:rFonts w:ascii="Times New Roman" w:hAnsi="Times New Roman" w:cs="Times New Roman"/>
        </w:rPr>
        <w:t xml:space="preserve">” </w:t>
      </w:r>
      <w:r>
        <w:rPr>
          <w:rFonts w:ascii="Times New Roman" w:hAnsi="Times New Roman" w:cs="Times New Roman"/>
        </w:rPr>
        <w:t xml:space="preserve">provided for in </w:t>
      </w:r>
      <w:r w:rsidR="00C650AB" w:rsidRPr="0047739F">
        <w:rPr>
          <w:rFonts w:ascii="Times New Roman" w:hAnsi="Times New Roman" w:cs="Times New Roman"/>
        </w:rPr>
        <w:t xml:space="preserve">Article 10 of the </w:t>
      </w:r>
      <w:r w:rsidR="001C6C73" w:rsidRPr="0047739F">
        <w:rPr>
          <w:rFonts w:ascii="Times New Roman" w:hAnsi="Times New Roman" w:cs="Times New Roman"/>
        </w:rPr>
        <w:t>L</w:t>
      </w:r>
      <w:r w:rsidR="00C650AB" w:rsidRPr="0047739F">
        <w:rPr>
          <w:rFonts w:ascii="Times New Roman" w:hAnsi="Times New Roman" w:cs="Times New Roman"/>
        </w:rPr>
        <w:t>aw</w:t>
      </w:r>
      <w:r>
        <w:rPr>
          <w:rFonts w:ascii="Times New Roman" w:hAnsi="Times New Roman" w:cs="Times New Roman"/>
        </w:rPr>
        <w:t xml:space="preserve"> shall mean </w:t>
      </w:r>
      <w:r w:rsidR="00C650AB" w:rsidRPr="0047739F">
        <w:rPr>
          <w:rFonts w:ascii="Times New Roman" w:hAnsi="Times New Roman" w:cs="Times New Roman"/>
        </w:rPr>
        <w:t xml:space="preserve">embezzlement, </w:t>
      </w:r>
      <w:r w:rsidRPr="00480E6A">
        <w:rPr>
          <w:rFonts w:ascii="Times New Roman" w:hAnsi="Times New Roman" w:cs="Times New Roman"/>
        </w:rPr>
        <w:t>misappropriation, or disposal</w:t>
      </w:r>
      <w:r w:rsidR="00F36795">
        <w:rPr>
          <w:rFonts w:ascii="Times New Roman" w:hAnsi="Times New Roman" w:cs="Times New Roman"/>
        </w:rPr>
        <w:t>,</w:t>
      </w:r>
      <w:r w:rsidRPr="00480E6A">
        <w:rPr>
          <w:rFonts w:ascii="Times New Roman" w:hAnsi="Times New Roman" w:cs="Times New Roman"/>
        </w:rPr>
        <w:t xml:space="preserve"> without a lawful basis</w:t>
      </w:r>
      <w:r w:rsidR="00F36795">
        <w:rPr>
          <w:rFonts w:ascii="Times New Roman" w:hAnsi="Times New Roman" w:cs="Times New Roman"/>
        </w:rPr>
        <w:t>,</w:t>
      </w:r>
      <w:r w:rsidRPr="00480E6A">
        <w:rPr>
          <w:rFonts w:ascii="Times New Roman" w:hAnsi="Times New Roman" w:cs="Times New Roman"/>
        </w:rPr>
        <w:t xml:space="preserve"> of State funds, </w:t>
      </w:r>
      <w:r w:rsidR="00534229">
        <w:rPr>
          <w:rFonts w:ascii="Times New Roman" w:hAnsi="Times New Roman" w:cs="Times New Roman"/>
        </w:rPr>
        <w:t>property</w:t>
      </w:r>
      <w:r w:rsidRPr="00480E6A">
        <w:rPr>
          <w:rFonts w:ascii="Times New Roman" w:hAnsi="Times New Roman" w:cs="Times New Roman"/>
        </w:rPr>
        <w:t>, or valuable</w:t>
      </w:r>
      <w:r w:rsidR="00534229">
        <w:rPr>
          <w:rFonts w:ascii="Times New Roman" w:hAnsi="Times New Roman" w:cs="Times New Roman"/>
        </w:rPr>
        <w:t xml:space="preserve"> papers </w:t>
      </w:r>
      <w:r w:rsidRPr="00480E6A">
        <w:rPr>
          <w:rFonts w:ascii="Times New Roman" w:hAnsi="Times New Roman" w:cs="Times New Roman"/>
        </w:rPr>
        <w:t>entrusted to the employee.</w:t>
      </w:r>
    </w:p>
    <w:p w14:paraId="6E3F9AD6" w14:textId="77777777"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15:</w:t>
      </w:r>
    </w:p>
    <w:p w14:paraId="095C9146" w14:textId="6E935B30" w:rsidR="00534229" w:rsidRPr="00534229" w:rsidRDefault="00534229" w:rsidP="00534229">
      <w:pPr>
        <w:rPr>
          <w:rFonts w:ascii="Times New Roman" w:hAnsi="Times New Roman" w:cs="Times New Roman"/>
        </w:rPr>
      </w:pPr>
      <w:r>
        <w:rPr>
          <w:rFonts w:ascii="Times New Roman" w:hAnsi="Times New Roman" w:cs="Times New Roman"/>
        </w:rPr>
        <w:t>I</w:t>
      </w:r>
      <w:r w:rsidRPr="00534229">
        <w:rPr>
          <w:rFonts w:ascii="Times New Roman" w:hAnsi="Times New Roman" w:cs="Times New Roman"/>
        </w:rPr>
        <w:t>n the event of a short</w:t>
      </w:r>
      <w:r>
        <w:rPr>
          <w:rFonts w:ascii="Times New Roman" w:hAnsi="Times New Roman" w:cs="Times New Roman"/>
        </w:rPr>
        <w:t>fall</w:t>
      </w:r>
      <w:r w:rsidRPr="00534229">
        <w:rPr>
          <w:rFonts w:ascii="Times New Roman" w:hAnsi="Times New Roman" w:cs="Times New Roman"/>
        </w:rPr>
        <w:t xml:space="preserve">, the </w:t>
      </w:r>
      <w:r>
        <w:rPr>
          <w:rFonts w:ascii="Times New Roman" w:hAnsi="Times New Roman" w:cs="Times New Roman"/>
        </w:rPr>
        <w:t>agency</w:t>
      </w:r>
      <w:r w:rsidRPr="00534229">
        <w:rPr>
          <w:rFonts w:ascii="Times New Roman" w:hAnsi="Times New Roman" w:cs="Times New Roman"/>
        </w:rPr>
        <w:t xml:space="preserve"> shall </w:t>
      </w:r>
      <w:r w:rsidR="003B746A">
        <w:rPr>
          <w:rFonts w:ascii="Times New Roman" w:hAnsi="Times New Roman" w:cs="Times New Roman"/>
        </w:rPr>
        <w:t>under</w:t>
      </w:r>
      <w:r w:rsidRPr="00534229">
        <w:rPr>
          <w:rFonts w:ascii="Times New Roman" w:hAnsi="Times New Roman" w:cs="Times New Roman"/>
        </w:rPr>
        <w:t>take the following:</w:t>
      </w:r>
    </w:p>
    <w:p w14:paraId="3F3DD750" w14:textId="2FC49A84" w:rsidR="00534229" w:rsidRPr="00534229" w:rsidRDefault="00534229" w:rsidP="00534229">
      <w:pPr>
        <w:rPr>
          <w:rFonts w:ascii="Times New Roman" w:hAnsi="Times New Roman" w:cs="Times New Roman"/>
        </w:rPr>
      </w:pPr>
      <w:r>
        <w:rPr>
          <w:rFonts w:ascii="Times New Roman" w:hAnsi="Times New Roman" w:cs="Times New Roman"/>
        </w:rPr>
        <w:t>-</w:t>
      </w:r>
      <w:r w:rsidRPr="00534229">
        <w:rPr>
          <w:rFonts w:ascii="Times New Roman" w:hAnsi="Times New Roman" w:cs="Times New Roman"/>
        </w:rPr>
        <w:t xml:space="preserve"> Prepare a report documenting the incident.</w:t>
      </w:r>
    </w:p>
    <w:p w14:paraId="5A1FA9A7" w14:textId="42DADD5A" w:rsidR="00534229" w:rsidRPr="00534229" w:rsidRDefault="00534229" w:rsidP="00534229">
      <w:pPr>
        <w:rPr>
          <w:rFonts w:ascii="Times New Roman" w:hAnsi="Times New Roman" w:cs="Times New Roman"/>
        </w:rPr>
      </w:pPr>
      <w:r>
        <w:rPr>
          <w:rFonts w:ascii="Times New Roman" w:hAnsi="Times New Roman" w:cs="Times New Roman"/>
        </w:rPr>
        <w:t>-</w:t>
      </w:r>
      <w:r w:rsidRPr="00534229">
        <w:rPr>
          <w:rFonts w:ascii="Times New Roman" w:hAnsi="Times New Roman" w:cs="Times New Roman"/>
        </w:rPr>
        <w:t xml:space="preserve"> Record the short</w:t>
      </w:r>
      <w:r>
        <w:rPr>
          <w:rFonts w:ascii="Times New Roman" w:hAnsi="Times New Roman" w:cs="Times New Roman"/>
        </w:rPr>
        <w:t>fall</w:t>
      </w:r>
      <w:r w:rsidRPr="00534229">
        <w:rPr>
          <w:rFonts w:ascii="Times New Roman" w:hAnsi="Times New Roman" w:cs="Times New Roman"/>
        </w:rPr>
        <w:t xml:space="preserve"> as a custody pending collection from the employee.</w:t>
      </w:r>
    </w:p>
    <w:p w14:paraId="0BBC3F4B" w14:textId="50749397" w:rsidR="00534229" w:rsidRPr="00534229" w:rsidRDefault="00534229" w:rsidP="00534229">
      <w:pPr>
        <w:rPr>
          <w:rFonts w:ascii="Times New Roman" w:hAnsi="Times New Roman" w:cs="Times New Roman"/>
          <w:b/>
          <w:bCs/>
        </w:rPr>
      </w:pPr>
      <w:r w:rsidRPr="00534229">
        <w:rPr>
          <w:rFonts w:ascii="Times New Roman" w:hAnsi="Times New Roman" w:cs="Times New Roman"/>
          <w:b/>
          <w:bCs/>
        </w:rPr>
        <w:t>Article 16:</w:t>
      </w:r>
    </w:p>
    <w:p w14:paraId="4BC8A5BC" w14:textId="076D2964" w:rsidR="00C650AB" w:rsidRPr="0047739F" w:rsidRDefault="00534229" w:rsidP="008F6EE3">
      <w:pPr>
        <w:jc w:val="both"/>
        <w:rPr>
          <w:rFonts w:ascii="Times New Roman" w:hAnsi="Times New Roman" w:cs="Times New Roman"/>
        </w:rPr>
      </w:pPr>
      <w:r w:rsidRPr="00534229">
        <w:rPr>
          <w:rFonts w:ascii="Times New Roman" w:hAnsi="Times New Roman" w:cs="Times New Roman"/>
        </w:rPr>
        <w:t>Where a shor</w:t>
      </w:r>
      <w:r>
        <w:rPr>
          <w:rFonts w:ascii="Times New Roman" w:hAnsi="Times New Roman" w:cs="Times New Roman"/>
        </w:rPr>
        <w:t>tfall</w:t>
      </w:r>
      <w:r w:rsidRPr="00534229">
        <w:rPr>
          <w:rFonts w:ascii="Times New Roman" w:hAnsi="Times New Roman" w:cs="Times New Roman"/>
        </w:rPr>
        <w:t xml:space="preserve"> is established following inventory of the custody entrusted to the employee, the </w:t>
      </w:r>
      <w:r>
        <w:rPr>
          <w:rFonts w:ascii="Times New Roman" w:hAnsi="Times New Roman" w:cs="Times New Roman"/>
        </w:rPr>
        <w:t>agency</w:t>
      </w:r>
      <w:r w:rsidRPr="00534229">
        <w:rPr>
          <w:rFonts w:ascii="Times New Roman" w:hAnsi="Times New Roman" w:cs="Times New Roman"/>
        </w:rPr>
        <w:t xml:space="preserve"> shall apply the procedures set forth in Chapter </w:t>
      </w:r>
      <w:r w:rsidR="008F6EE3">
        <w:rPr>
          <w:rFonts w:ascii="Times New Roman" w:hAnsi="Times New Roman" w:cs="Times New Roman"/>
        </w:rPr>
        <w:t>4</w:t>
      </w:r>
      <w:r w:rsidRPr="00534229">
        <w:rPr>
          <w:rFonts w:ascii="Times New Roman" w:hAnsi="Times New Roman" w:cs="Times New Roman"/>
        </w:rPr>
        <w:t xml:space="preserve"> of the State Revenue Law and its Implementing Regulations to collect the value of the short</w:t>
      </w:r>
      <w:r w:rsidR="008F6EE3">
        <w:rPr>
          <w:rFonts w:ascii="Times New Roman" w:hAnsi="Times New Roman" w:cs="Times New Roman"/>
        </w:rPr>
        <w:t>fall</w:t>
      </w:r>
      <w:r w:rsidRPr="00534229">
        <w:rPr>
          <w:rFonts w:ascii="Times New Roman" w:hAnsi="Times New Roman" w:cs="Times New Roman"/>
        </w:rPr>
        <w:t xml:space="preserve"> incurred in the employee’s custody.</w:t>
      </w:r>
    </w:p>
    <w:p w14:paraId="6B8AEF44" w14:textId="77777777"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17:</w:t>
      </w:r>
    </w:p>
    <w:p w14:paraId="2FFD7792" w14:textId="2502D441" w:rsidR="008F6EE3" w:rsidRDefault="008F6EE3" w:rsidP="00C650AB">
      <w:pPr>
        <w:jc w:val="both"/>
        <w:rPr>
          <w:rFonts w:ascii="Times New Roman" w:hAnsi="Times New Roman" w:cs="Times New Roman"/>
        </w:rPr>
      </w:pPr>
      <w:r w:rsidRPr="0047739F">
        <w:rPr>
          <w:rFonts w:ascii="Times New Roman" w:hAnsi="Times New Roman" w:cs="Times New Roman"/>
        </w:rPr>
        <w:lastRenderedPageBreak/>
        <w:t>T</w:t>
      </w:r>
      <w:r w:rsidRPr="008F6EE3">
        <w:t>h</w:t>
      </w:r>
      <w:r w:rsidRPr="008F6EE3">
        <w:rPr>
          <w:rFonts w:ascii="Times New Roman" w:hAnsi="Times New Roman" w:cs="Times New Roman"/>
        </w:rPr>
        <w:t>e</w:t>
      </w:r>
      <w:r w:rsidRPr="008F6EE3">
        <w:rPr>
          <w:rFonts w:ascii="Times New Roman" w:hAnsi="Times New Roman" w:cs="Times New Roman"/>
        </w:rPr>
        <w:t xml:space="preserve"> Ministry shall, in </w:t>
      </w:r>
      <w:r w:rsidR="003B746A">
        <w:rPr>
          <w:rFonts w:ascii="Times New Roman" w:hAnsi="Times New Roman" w:cs="Times New Roman"/>
        </w:rPr>
        <w:t>conjunction</w:t>
      </w:r>
      <w:r w:rsidRPr="008F6EE3">
        <w:rPr>
          <w:rFonts w:ascii="Times New Roman" w:hAnsi="Times New Roman" w:cs="Times New Roman"/>
        </w:rPr>
        <w:t xml:space="preserve"> with the General Auditing Bureau, continue</w:t>
      </w:r>
      <w:r w:rsidRPr="008F6EE3">
        <w:rPr>
          <w:rFonts w:ascii="Times New Roman" w:hAnsi="Times New Roman" w:cs="Times New Roman"/>
        </w:rPr>
        <w:t xml:space="preserve"> </w:t>
      </w:r>
      <w:r w:rsidRPr="008F6EE3">
        <w:rPr>
          <w:rFonts w:ascii="Times New Roman" w:hAnsi="Times New Roman" w:cs="Times New Roman"/>
        </w:rPr>
        <w:t xml:space="preserve">to take the necessary measures to lift the seizure on the guarantees </w:t>
      </w:r>
      <w:r w:rsidR="00640967">
        <w:rPr>
          <w:rFonts w:ascii="Times New Roman" w:hAnsi="Times New Roman" w:cs="Times New Roman"/>
        </w:rPr>
        <w:t>obtained</w:t>
      </w:r>
      <w:r w:rsidRPr="008F6EE3">
        <w:rPr>
          <w:rFonts w:ascii="Times New Roman" w:hAnsi="Times New Roman" w:cs="Times New Roman"/>
        </w:rPr>
        <w:t xml:space="preserve"> pursuant to the </w:t>
      </w:r>
      <w:r w:rsidR="00640967">
        <w:rPr>
          <w:rFonts w:ascii="Times New Roman" w:hAnsi="Times New Roman" w:cs="Times New Roman"/>
        </w:rPr>
        <w:t>(</w:t>
      </w:r>
      <w:r w:rsidRPr="008F6EE3">
        <w:rPr>
          <w:rFonts w:ascii="Times New Roman" w:hAnsi="Times New Roman" w:cs="Times New Roman"/>
        </w:rPr>
        <w:t>repealed</w:t>
      </w:r>
      <w:r w:rsidR="00640967">
        <w:rPr>
          <w:rFonts w:ascii="Times New Roman" w:hAnsi="Times New Roman" w:cs="Times New Roman"/>
        </w:rPr>
        <w:t>)</w:t>
      </w:r>
      <w:r w:rsidRPr="008F6EE3">
        <w:rPr>
          <w:rFonts w:ascii="Times New Roman" w:hAnsi="Times New Roman" w:cs="Times New Roman"/>
        </w:rPr>
        <w:t xml:space="preserve"> Guarantees Law, issued by Royal Order No. (9885)</w:t>
      </w:r>
      <w:r w:rsidR="00BA04F1">
        <w:rPr>
          <w:rFonts w:ascii="Times New Roman" w:hAnsi="Times New Roman" w:cs="Times New Roman"/>
        </w:rPr>
        <w:t>,</w:t>
      </w:r>
      <w:r w:rsidRPr="008F6EE3">
        <w:rPr>
          <w:rFonts w:ascii="Times New Roman" w:hAnsi="Times New Roman" w:cs="Times New Roman"/>
        </w:rPr>
        <w:t xml:space="preserve"> dated 4/9/13</w:t>
      </w:r>
      <w:r w:rsidR="00BA04F1">
        <w:rPr>
          <w:rFonts w:ascii="Times New Roman" w:hAnsi="Times New Roman" w:cs="Times New Roman"/>
        </w:rPr>
        <w:t>58</w:t>
      </w:r>
      <w:r w:rsidRPr="008F6EE3">
        <w:rPr>
          <w:rFonts w:ascii="Times New Roman" w:hAnsi="Times New Roman" w:cs="Times New Roman"/>
        </w:rPr>
        <w:t>H, in accordance with the following:</w:t>
      </w:r>
    </w:p>
    <w:p w14:paraId="1369FA2A" w14:textId="6E379CE2" w:rsidR="00640967" w:rsidRDefault="0025019F" w:rsidP="00C650AB">
      <w:pPr>
        <w:jc w:val="both"/>
        <w:rPr>
          <w:rFonts w:ascii="Times New Roman" w:hAnsi="Times New Roman" w:cs="Times New Roman"/>
          <w:rtl/>
        </w:rPr>
      </w:pPr>
      <w:r w:rsidRPr="0047739F">
        <w:rPr>
          <w:rFonts w:ascii="Times New Roman" w:hAnsi="Times New Roman" w:cs="Times New Roman"/>
        </w:rPr>
        <w:t xml:space="preserve">- </w:t>
      </w:r>
      <w:r w:rsidR="00640967">
        <w:rPr>
          <w:rFonts w:ascii="Times New Roman" w:hAnsi="Times New Roman" w:cs="Times New Roman"/>
        </w:rPr>
        <w:t>If</w:t>
      </w:r>
      <w:r w:rsidR="00640967" w:rsidRPr="00640967">
        <w:rPr>
          <w:rFonts w:ascii="Times New Roman" w:hAnsi="Times New Roman" w:cs="Times New Roman"/>
        </w:rPr>
        <w:t xml:space="preserve"> the documents </w:t>
      </w:r>
      <w:r w:rsidR="00640967">
        <w:rPr>
          <w:rFonts w:ascii="Times New Roman" w:hAnsi="Times New Roman" w:cs="Times New Roman"/>
        </w:rPr>
        <w:t>necessary for</w:t>
      </w:r>
      <w:r w:rsidR="00640967" w:rsidRPr="00640967">
        <w:rPr>
          <w:rFonts w:ascii="Times New Roman" w:hAnsi="Times New Roman" w:cs="Times New Roman"/>
        </w:rPr>
        <w:t xml:space="preserve"> conduct</w:t>
      </w:r>
      <w:r w:rsidR="00640967">
        <w:rPr>
          <w:rFonts w:ascii="Times New Roman" w:hAnsi="Times New Roman" w:cs="Times New Roman"/>
        </w:rPr>
        <w:t>ing</w:t>
      </w:r>
      <w:r w:rsidR="00640967" w:rsidRPr="00640967">
        <w:rPr>
          <w:rFonts w:ascii="Times New Roman" w:hAnsi="Times New Roman" w:cs="Times New Roman"/>
        </w:rPr>
        <w:t xml:space="preserve"> </w:t>
      </w:r>
      <w:r w:rsidR="00640967">
        <w:rPr>
          <w:rFonts w:ascii="Times New Roman" w:hAnsi="Times New Roman" w:cs="Times New Roman"/>
        </w:rPr>
        <w:t xml:space="preserve">the </w:t>
      </w:r>
      <w:r w:rsidR="00640967" w:rsidRPr="00640967">
        <w:rPr>
          <w:rFonts w:ascii="Times New Roman" w:hAnsi="Times New Roman" w:cs="Times New Roman"/>
        </w:rPr>
        <w:t xml:space="preserve">inventory and accounting are not sufficiently available for the purpose of auditing the accounts of employees appointed to positions subject to the Law of Positions Related to Handling Public Funds, </w:t>
      </w:r>
      <w:r w:rsidR="00640967">
        <w:rPr>
          <w:rFonts w:ascii="Times New Roman" w:hAnsi="Times New Roman" w:cs="Times New Roman"/>
        </w:rPr>
        <w:t>in preparation for settling</w:t>
      </w:r>
      <w:r w:rsidR="00640967" w:rsidRPr="00640967">
        <w:rPr>
          <w:rFonts w:ascii="Times New Roman" w:hAnsi="Times New Roman" w:cs="Times New Roman"/>
        </w:rPr>
        <w:t xml:space="preserve"> their liabilities and lifting the seizure on the guarantees </w:t>
      </w:r>
      <w:r w:rsidR="00640967">
        <w:rPr>
          <w:rFonts w:ascii="Times New Roman" w:hAnsi="Times New Roman" w:cs="Times New Roman"/>
        </w:rPr>
        <w:t>obtained</w:t>
      </w:r>
      <w:r w:rsidR="00640967" w:rsidRPr="00640967">
        <w:rPr>
          <w:rFonts w:ascii="Times New Roman" w:hAnsi="Times New Roman" w:cs="Times New Roman"/>
        </w:rPr>
        <w:t xml:space="preserve"> from them under the </w:t>
      </w:r>
      <w:r w:rsidR="00640967">
        <w:rPr>
          <w:rFonts w:ascii="Times New Roman" w:hAnsi="Times New Roman" w:cs="Times New Roman"/>
        </w:rPr>
        <w:t>(</w:t>
      </w:r>
      <w:r w:rsidR="00640967" w:rsidRPr="00640967">
        <w:rPr>
          <w:rFonts w:ascii="Times New Roman" w:hAnsi="Times New Roman" w:cs="Times New Roman"/>
        </w:rPr>
        <w:t>repealed</w:t>
      </w:r>
      <w:r w:rsidR="00640967">
        <w:rPr>
          <w:rFonts w:ascii="Times New Roman" w:hAnsi="Times New Roman" w:cs="Times New Roman"/>
        </w:rPr>
        <w:t>)</w:t>
      </w:r>
      <w:r w:rsidR="00640967" w:rsidRPr="00640967">
        <w:rPr>
          <w:rFonts w:ascii="Times New Roman" w:hAnsi="Times New Roman" w:cs="Times New Roman"/>
        </w:rPr>
        <w:t xml:space="preserve"> Guarantees Law, the </w:t>
      </w:r>
      <w:r w:rsidR="00640967">
        <w:rPr>
          <w:rFonts w:ascii="Times New Roman" w:hAnsi="Times New Roman" w:cs="Times New Roman"/>
        </w:rPr>
        <w:t>agency</w:t>
      </w:r>
      <w:r w:rsidR="00640967" w:rsidRPr="00640967">
        <w:rPr>
          <w:rFonts w:ascii="Times New Roman" w:hAnsi="Times New Roman" w:cs="Times New Roman"/>
        </w:rPr>
        <w:t xml:space="preserve"> to which the employee belongs shall submit the following:</w:t>
      </w:r>
    </w:p>
    <w:p w14:paraId="28A55383" w14:textId="332A3C6A" w:rsidR="00C650AB" w:rsidRPr="0047739F" w:rsidRDefault="00C650AB" w:rsidP="00A56CE3">
      <w:pPr>
        <w:jc w:val="both"/>
        <w:rPr>
          <w:rFonts w:ascii="Times New Roman" w:hAnsi="Times New Roman" w:cs="Times New Roman" w:hint="cs"/>
          <w:rtl/>
        </w:rPr>
      </w:pPr>
      <w:r w:rsidRPr="0047739F">
        <w:rPr>
          <w:rFonts w:ascii="Times New Roman" w:hAnsi="Times New Roman" w:cs="Times New Roman"/>
        </w:rPr>
        <w:t xml:space="preserve">1- </w:t>
      </w:r>
      <w:r w:rsidR="00A56CE3">
        <w:rPr>
          <w:rFonts w:ascii="Times New Roman" w:hAnsi="Times New Roman" w:cs="Times New Roman"/>
        </w:rPr>
        <w:t>D</w:t>
      </w:r>
      <w:r w:rsidR="00A56CE3" w:rsidRPr="00A56CE3">
        <w:rPr>
          <w:rFonts w:ascii="Times New Roman" w:hAnsi="Times New Roman" w:cs="Times New Roman"/>
        </w:rPr>
        <w:t xml:space="preserve">ocuments and </w:t>
      </w:r>
      <w:r w:rsidR="00A56CE3">
        <w:rPr>
          <w:rFonts w:ascii="Times New Roman" w:hAnsi="Times New Roman" w:cs="Times New Roman"/>
        </w:rPr>
        <w:t>minutes</w:t>
      </w:r>
      <w:r w:rsidR="00A56CE3" w:rsidRPr="00A56CE3">
        <w:rPr>
          <w:rFonts w:ascii="Times New Roman" w:hAnsi="Times New Roman" w:cs="Times New Roman"/>
        </w:rPr>
        <w:t xml:space="preserve"> prepared by the Inventory and Accounting Committee regarding the unavailability of sufficient documents to conduct inventory and accounting, the reasons for such unavailability, and confirmation that such reasons do not include negligence or laxity in their preservation.</w:t>
      </w:r>
      <w:r w:rsidR="00A56CE3" w:rsidRPr="00A56CE3">
        <w:rPr>
          <w:rFonts w:ascii="Times New Roman" w:hAnsi="Times New Roman" w:cs="Times New Roman"/>
        </w:rPr>
        <w:t xml:space="preserve"> </w:t>
      </w:r>
    </w:p>
    <w:p w14:paraId="698181AF" w14:textId="60789DCE" w:rsidR="00C650AB" w:rsidRPr="0047739F" w:rsidRDefault="00C650AB" w:rsidP="00B5607F">
      <w:pPr>
        <w:jc w:val="both"/>
        <w:rPr>
          <w:rFonts w:ascii="Times New Roman" w:hAnsi="Times New Roman" w:cs="Times New Roman"/>
        </w:rPr>
      </w:pPr>
      <w:r w:rsidRPr="0047739F">
        <w:rPr>
          <w:rFonts w:ascii="Times New Roman" w:hAnsi="Times New Roman" w:cs="Times New Roman"/>
        </w:rPr>
        <w:t>2-</w:t>
      </w:r>
      <w:r w:rsidR="00A56CE3" w:rsidRPr="00A56CE3">
        <w:t xml:space="preserve"> </w:t>
      </w:r>
      <w:r w:rsidR="00A56CE3" w:rsidRPr="00A56CE3">
        <w:rPr>
          <w:rFonts w:ascii="Times New Roman" w:hAnsi="Times New Roman" w:cs="Times New Roman"/>
        </w:rPr>
        <w:t>Documents evidencing that an investigation has been conducted and that the competent officials in the financial, accounting, or warehouses</w:t>
      </w:r>
      <w:r w:rsidR="00A56CE3">
        <w:rPr>
          <w:rFonts w:ascii="Times New Roman" w:hAnsi="Times New Roman" w:cs="Times New Roman"/>
        </w:rPr>
        <w:t xml:space="preserve"> departments</w:t>
      </w:r>
      <w:r w:rsidR="00A56CE3" w:rsidRPr="00A56CE3">
        <w:rPr>
          <w:rFonts w:ascii="Times New Roman" w:hAnsi="Times New Roman" w:cs="Times New Roman"/>
        </w:rPr>
        <w:t xml:space="preserve"> have been </w:t>
      </w:r>
      <w:r w:rsidR="00B5607F">
        <w:rPr>
          <w:rFonts w:ascii="Times New Roman" w:hAnsi="Times New Roman" w:cs="Times New Roman"/>
        </w:rPr>
        <w:t>questioned</w:t>
      </w:r>
      <w:r w:rsidR="00A56CE3" w:rsidRPr="00A56CE3">
        <w:rPr>
          <w:rFonts w:ascii="Times New Roman" w:hAnsi="Times New Roman" w:cs="Times New Roman"/>
        </w:rPr>
        <w:t xml:space="preserve"> regarding the reasons for the delay in conducting inventory and accounting, in accordance with the provisions of Articles 7 and 8 of the former </w:t>
      </w:r>
      <w:r w:rsidR="00B5607F" w:rsidRPr="00B5607F">
        <w:rPr>
          <w:rFonts w:ascii="Times New Roman" w:hAnsi="Times New Roman" w:cs="Times New Roman"/>
        </w:rPr>
        <w:t xml:space="preserve">Law </w:t>
      </w:r>
      <w:bookmarkStart w:id="2" w:name="_Hlk218805412"/>
      <w:r w:rsidR="00B5607F" w:rsidRPr="00B5607F">
        <w:rPr>
          <w:rFonts w:ascii="Times New Roman" w:hAnsi="Times New Roman" w:cs="Times New Roman"/>
        </w:rPr>
        <w:t>of Positions Related to Handling Public Funds</w:t>
      </w:r>
      <w:bookmarkEnd w:id="2"/>
      <w:r w:rsidR="00A56CE3" w:rsidRPr="00A56CE3">
        <w:rPr>
          <w:rFonts w:ascii="Times New Roman" w:hAnsi="Times New Roman" w:cs="Times New Roman"/>
        </w:rPr>
        <w:t>, issued by Royal Decree No. (M/77)</w:t>
      </w:r>
      <w:r w:rsidR="00B5607F">
        <w:rPr>
          <w:rFonts w:ascii="Times New Roman" w:hAnsi="Times New Roman" w:cs="Times New Roman"/>
        </w:rPr>
        <w:t>,</w:t>
      </w:r>
      <w:r w:rsidR="00A56CE3" w:rsidRPr="00A56CE3">
        <w:rPr>
          <w:rFonts w:ascii="Times New Roman" w:hAnsi="Times New Roman" w:cs="Times New Roman"/>
        </w:rPr>
        <w:t xml:space="preserve"> dated 23/1</w:t>
      </w:r>
      <w:r w:rsidR="00B5607F">
        <w:rPr>
          <w:rFonts w:ascii="Times New Roman" w:hAnsi="Times New Roman" w:cs="Times New Roman"/>
        </w:rPr>
        <w:t>0</w:t>
      </w:r>
      <w:r w:rsidR="00A56CE3" w:rsidRPr="00A56CE3">
        <w:rPr>
          <w:rFonts w:ascii="Times New Roman" w:hAnsi="Times New Roman" w:cs="Times New Roman"/>
        </w:rPr>
        <w:t>/1395H.</w:t>
      </w:r>
      <w:r w:rsidR="00A56CE3" w:rsidRPr="00A56CE3">
        <w:rPr>
          <w:rFonts w:ascii="Times New Roman" w:hAnsi="Times New Roman" w:cs="Times New Roman"/>
        </w:rPr>
        <w:t xml:space="preserve"> </w:t>
      </w:r>
    </w:p>
    <w:p w14:paraId="28590026" w14:textId="1D48E7FC" w:rsidR="00C650AB" w:rsidRPr="0047739F" w:rsidRDefault="00C650AB" w:rsidP="00F409B5">
      <w:pPr>
        <w:jc w:val="both"/>
        <w:rPr>
          <w:rFonts w:ascii="Times New Roman" w:hAnsi="Times New Roman" w:cs="Times New Roman"/>
        </w:rPr>
      </w:pPr>
      <w:r w:rsidRPr="0047739F">
        <w:rPr>
          <w:rFonts w:ascii="Times New Roman" w:hAnsi="Times New Roman" w:cs="Times New Roman"/>
        </w:rPr>
        <w:t>3-</w:t>
      </w:r>
      <w:r w:rsidR="0025019F" w:rsidRPr="0047739F">
        <w:rPr>
          <w:rFonts w:ascii="Times New Roman" w:hAnsi="Times New Roman" w:cs="Times New Roman"/>
        </w:rPr>
        <w:t xml:space="preserve"> </w:t>
      </w:r>
      <w:r w:rsidR="00B5607F">
        <w:rPr>
          <w:rFonts w:ascii="Times New Roman" w:hAnsi="Times New Roman" w:cs="Times New Roman"/>
        </w:rPr>
        <w:t>C</w:t>
      </w:r>
      <w:r w:rsidR="00B5607F" w:rsidRPr="00B5607F">
        <w:rPr>
          <w:rFonts w:ascii="Times New Roman" w:hAnsi="Times New Roman" w:cs="Times New Roman"/>
        </w:rPr>
        <w:t xml:space="preserve">ompletion of the forms </w:t>
      </w:r>
      <w:r w:rsidR="00FE615D">
        <w:rPr>
          <w:rFonts w:ascii="Times New Roman" w:hAnsi="Times New Roman" w:cs="Times New Roman"/>
        </w:rPr>
        <w:t>provided for</w:t>
      </w:r>
      <w:r w:rsidR="00B5607F" w:rsidRPr="00B5607F">
        <w:rPr>
          <w:rFonts w:ascii="Times New Roman" w:hAnsi="Times New Roman" w:cs="Times New Roman"/>
        </w:rPr>
        <w:t xml:space="preserve"> in </w:t>
      </w:r>
      <w:r w:rsidR="00FE615D" w:rsidRPr="00B5607F">
        <w:rPr>
          <w:rFonts w:ascii="Times New Roman" w:hAnsi="Times New Roman" w:cs="Times New Roman"/>
        </w:rPr>
        <w:t>paragraphs (1), (2), and (3)</w:t>
      </w:r>
      <w:r w:rsidR="00FE615D">
        <w:rPr>
          <w:rFonts w:ascii="Times New Roman" w:hAnsi="Times New Roman" w:cs="Times New Roman"/>
        </w:rPr>
        <w:t xml:space="preserve"> of</w:t>
      </w:r>
      <w:r w:rsidR="00FE615D" w:rsidRPr="00B5607F">
        <w:rPr>
          <w:rFonts w:ascii="Times New Roman" w:hAnsi="Times New Roman" w:cs="Times New Roman"/>
        </w:rPr>
        <w:t xml:space="preserve"> </w:t>
      </w:r>
      <w:r w:rsidR="00B5607F" w:rsidRPr="00B5607F">
        <w:rPr>
          <w:rFonts w:ascii="Times New Roman" w:hAnsi="Times New Roman" w:cs="Times New Roman"/>
        </w:rPr>
        <w:t xml:space="preserve">Article 12 of the </w:t>
      </w:r>
      <w:r w:rsidR="00F409B5" w:rsidRPr="00B5607F">
        <w:rPr>
          <w:rFonts w:ascii="Times New Roman" w:hAnsi="Times New Roman" w:cs="Times New Roman"/>
        </w:rPr>
        <w:t xml:space="preserve">former </w:t>
      </w:r>
      <w:r w:rsidR="00B5607F" w:rsidRPr="00B5607F">
        <w:rPr>
          <w:rFonts w:ascii="Times New Roman" w:hAnsi="Times New Roman" w:cs="Times New Roman"/>
        </w:rPr>
        <w:t xml:space="preserve">Implementing Instructions for the provisions of the </w:t>
      </w:r>
      <w:r w:rsidR="00F409B5" w:rsidRPr="00F409B5">
        <w:rPr>
          <w:rFonts w:ascii="Times New Roman" w:hAnsi="Times New Roman" w:cs="Times New Roman"/>
        </w:rPr>
        <w:t>Law of Positions Related to Handling Public Funds</w:t>
      </w:r>
      <w:r w:rsidR="00B5607F" w:rsidRPr="00B5607F">
        <w:rPr>
          <w:rFonts w:ascii="Times New Roman" w:hAnsi="Times New Roman" w:cs="Times New Roman"/>
        </w:rPr>
        <w:t>, issued by Ministerial Resolution No. (</w:t>
      </w:r>
      <w:r w:rsidR="00F409B5">
        <w:rPr>
          <w:rFonts w:ascii="Times New Roman" w:hAnsi="Times New Roman" w:cs="Times New Roman"/>
        </w:rPr>
        <w:t>4/</w:t>
      </w:r>
      <w:r w:rsidR="00B5607F" w:rsidRPr="00B5607F">
        <w:rPr>
          <w:rFonts w:ascii="Times New Roman" w:hAnsi="Times New Roman" w:cs="Times New Roman"/>
        </w:rPr>
        <w:t>13130)</w:t>
      </w:r>
      <w:r w:rsidR="00F409B5">
        <w:rPr>
          <w:rFonts w:ascii="Times New Roman" w:hAnsi="Times New Roman" w:cs="Times New Roman"/>
        </w:rPr>
        <w:t>,</w:t>
      </w:r>
      <w:r w:rsidR="00B5607F" w:rsidRPr="00B5607F">
        <w:rPr>
          <w:rFonts w:ascii="Times New Roman" w:hAnsi="Times New Roman" w:cs="Times New Roman"/>
        </w:rPr>
        <w:t xml:space="preserve"> dated 2</w:t>
      </w:r>
      <w:r w:rsidR="00F409B5">
        <w:rPr>
          <w:rFonts w:ascii="Times New Roman" w:hAnsi="Times New Roman" w:cs="Times New Roman"/>
        </w:rPr>
        <w:t>0</w:t>
      </w:r>
      <w:r w:rsidR="00B5607F" w:rsidRPr="00B5607F">
        <w:rPr>
          <w:rFonts w:ascii="Times New Roman" w:hAnsi="Times New Roman" w:cs="Times New Roman"/>
        </w:rPr>
        <w:t>/8/1396H.</w:t>
      </w:r>
    </w:p>
    <w:p w14:paraId="14006F25" w14:textId="1A4EADEA" w:rsidR="00C650AB" w:rsidRPr="0047739F" w:rsidRDefault="00C650AB" w:rsidP="00CD78FD">
      <w:pPr>
        <w:jc w:val="both"/>
        <w:rPr>
          <w:rFonts w:ascii="Times New Roman" w:hAnsi="Times New Roman" w:cs="Times New Roman"/>
        </w:rPr>
      </w:pPr>
      <w:r w:rsidRPr="0047739F">
        <w:rPr>
          <w:rFonts w:ascii="Times New Roman" w:hAnsi="Times New Roman" w:cs="Times New Roman"/>
        </w:rPr>
        <w:t>4-</w:t>
      </w:r>
      <w:r w:rsidR="0025019F" w:rsidRPr="0047739F">
        <w:rPr>
          <w:rFonts w:ascii="Times New Roman" w:hAnsi="Times New Roman" w:cs="Times New Roman"/>
        </w:rPr>
        <w:t xml:space="preserve"> </w:t>
      </w:r>
      <w:r w:rsidR="00F409B5" w:rsidRPr="00F409B5">
        <w:rPr>
          <w:rFonts w:ascii="Times New Roman" w:hAnsi="Times New Roman" w:cs="Times New Roman"/>
        </w:rPr>
        <w:t>A</w:t>
      </w:r>
      <w:r w:rsidR="00171790">
        <w:rPr>
          <w:rFonts w:ascii="Times New Roman" w:hAnsi="Times New Roman" w:cs="Times New Roman"/>
        </w:rPr>
        <w:t>n</w:t>
      </w:r>
      <w:r w:rsidR="00F409B5" w:rsidRPr="00F409B5">
        <w:rPr>
          <w:rFonts w:ascii="Times New Roman" w:hAnsi="Times New Roman" w:cs="Times New Roman"/>
        </w:rPr>
        <w:t xml:space="preserve"> </w:t>
      </w:r>
      <w:r w:rsidR="00171790">
        <w:rPr>
          <w:rFonts w:ascii="Times New Roman" w:hAnsi="Times New Roman" w:cs="Times New Roman"/>
        </w:rPr>
        <w:t>undertaking</w:t>
      </w:r>
      <w:r w:rsidR="00F409B5" w:rsidRPr="00F409B5">
        <w:rPr>
          <w:rFonts w:ascii="Times New Roman" w:hAnsi="Times New Roman" w:cs="Times New Roman"/>
        </w:rPr>
        <w:t xml:space="preserve"> from the employee whose guarantee is to be </w:t>
      </w:r>
      <w:r w:rsidR="00526D49">
        <w:rPr>
          <w:rFonts w:ascii="Times New Roman" w:hAnsi="Times New Roman" w:cs="Times New Roman"/>
        </w:rPr>
        <w:t>released</w:t>
      </w:r>
      <w:r w:rsidR="00F409B5" w:rsidRPr="00F409B5">
        <w:rPr>
          <w:rFonts w:ascii="Times New Roman" w:hAnsi="Times New Roman" w:cs="Times New Roman"/>
        </w:rPr>
        <w:t xml:space="preserve">, whereby he acknowledges his </w:t>
      </w:r>
      <w:r w:rsidR="00CD78FD" w:rsidRPr="00F409B5">
        <w:rPr>
          <w:rFonts w:ascii="Times New Roman" w:hAnsi="Times New Roman" w:cs="Times New Roman"/>
        </w:rPr>
        <w:t>liability</w:t>
      </w:r>
      <w:r w:rsidR="00F409B5" w:rsidRPr="00F409B5">
        <w:rPr>
          <w:rFonts w:ascii="Times New Roman" w:hAnsi="Times New Roman" w:cs="Times New Roman"/>
        </w:rPr>
        <w:t xml:space="preserve"> for any cash </w:t>
      </w:r>
      <w:proofErr w:type="gramStart"/>
      <w:r w:rsidR="00F409B5" w:rsidRPr="00F409B5">
        <w:rPr>
          <w:rFonts w:ascii="Times New Roman" w:hAnsi="Times New Roman" w:cs="Times New Roman"/>
        </w:rPr>
        <w:t>or in-</w:t>
      </w:r>
      <w:proofErr w:type="gramEnd"/>
      <w:r w:rsidR="00F409B5" w:rsidRPr="00F409B5">
        <w:rPr>
          <w:rFonts w:ascii="Times New Roman" w:hAnsi="Times New Roman" w:cs="Times New Roman"/>
        </w:rPr>
        <w:t>kind short</w:t>
      </w:r>
      <w:r w:rsidR="00CD78FD">
        <w:rPr>
          <w:rFonts w:ascii="Times New Roman" w:hAnsi="Times New Roman" w:cs="Times New Roman"/>
        </w:rPr>
        <w:t>fall</w:t>
      </w:r>
      <w:r w:rsidR="00171790">
        <w:rPr>
          <w:rFonts w:ascii="Times New Roman" w:hAnsi="Times New Roman" w:cs="Times New Roman"/>
        </w:rPr>
        <w:t>s</w:t>
      </w:r>
      <w:r w:rsidR="00F409B5" w:rsidRPr="00F409B5">
        <w:rPr>
          <w:rFonts w:ascii="Times New Roman" w:hAnsi="Times New Roman" w:cs="Times New Roman"/>
        </w:rPr>
        <w:t xml:space="preserve"> that may be discovered in the future. </w:t>
      </w:r>
    </w:p>
    <w:p w14:paraId="6FB48853" w14:textId="05120533" w:rsidR="00C650AB" w:rsidRPr="0047739F" w:rsidRDefault="00C650AB" w:rsidP="00A872A4">
      <w:pPr>
        <w:jc w:val="both"/>
        <w:rPr>
          <w:rFonts w:ascii="Times New Roman" w:hAnsi="Times New Roman" w:cs="Times New Roman"/>
        </w:rPr>
      </w:pPr>
      <w:r w:rsidRPr="0047739F">
        <w:rPr>
          <w:rFonts w:ascii="Times New Roman" w:hAnsi="Times New Roman" w:cs="Times New Roman"/>
        </w:rPr>
        <w:t>5-</w:t>
      </w:r>
      <w:r w:rsidR="0025019F" w:rsidRPr="0047739F">
        <w:rPr>
          <w:rFonts w:ascii="Times New Roman" w:hAnsi="Times New Roman" w:cs="Times New Roman"/>
        </w:rPr>
        <w:t xml:space="preserve"> </w:t>
      </w:r>
      <w:r w:rsidR="00786EA8">
        <w:rPr>
          <w:rFonts w:ascii="Times New Roman" w:hAnsi="Times New Roman" w:cs="Times New Roman"/>
        </w:rPr>
        <w:t>I</w:t>
      </w:r>
      <w:r w:rsidR="00786EA8" w:rsidRPr="00786EA8">
        <w:rPr>
          <w:rFonts w:ascii="Times New Roman" w:hAnsi="Times New Roman" w:cs="Times New Roman"/>
        </w:rPr>
        <w:t xml:space="preserve">f the </w:t>
      </w:r>
      <w:r w:rsidR="00786EA8">
        <w:rPr>
          <w:rFonts w:ascii="Times New Roman" w:hAnsi="Times New Roman" w:cs="Times New Roman"/>
        </w:rPr>
        <w:t>agency</w:t>
      </w:r>
      <w:r w:rsidR="00786EA8" w:rsidRPr="00786EA8">
        <w:rPr>
          <w:rFonts w:ascii="Times New Roman" w:hAnsi="Times New Roman" w:cs="Times New Roman"/>
        </w:rPr>
        <w:t xml:space="preserve"> </w:t>
      </w:r>
      <w:r w:rsidR="00526D49">
        <w:rPr>
          <w:rFonts w:ascii="Times New Roman" w:hAnsi="Times New Roman" w:cs="Times New Roman"/>
        </w:rPr>
        <w:t>of</w:t>
      </w:r>
      <w:r w:rsidR="00786EA8" w:rsidRPr="00786EA8">
        <w:rPr>
          <w:rFonts w:ascii="Times New Roman" w:hAnsi="Times New Roman" w:cs="Times New Roman"/>
        </w:rPr>
        <w:t xml:space="preserve"> the employee</w:t>
      </w:r>
      <w:r w:rsidR="00526D49">
        <w:rPr>
          <w:rFonts w:ascii="Times New Roman" w:hAnsi="Times New Roman" w:cs="Times New Roman"/>
        </w:rPr>
        <w:t>, whose</w:t>
      </w:r>
      <w:r w:rsidR="00786EA8" w:rsidRPr="00786EA8">
        <w:rPr>
          <w:rFonts w:ascii="Times New Roman" w:hAnsi="Times New Roman" w:cs="Times New Roman"/>
        </w:rPr>
        <w:t xml:space="preserve"> guarantee is to be </w:t>
      </w:r>
      <w:r w:rsidR="00526D49">
        <w:rPr>
          <w:rFonts w:ascii="Times New Roman" w:hAnsi="Times New Roman" w:cs="Times New Roman"/>
        </w:rPr>
        <w:t>released,</w:t>
      </w:r>
      <w:r w:rsidR="00786EA8" w:rsidRPr="00786EA8">
        <w:rPr>
          <w:rFonts w:ascii="Times New Roman" w:hAnsi="Times New Roman" w:cs="Times New Roman"/>
        </w:rPr>
        <w:t xml:space="preserve"> </w:t>
      </w:r>
      <w:r w:rsidR="00FE615D">
        <w:rPr>
          <w:rFonts w:ascii="Times New Roman" w:hAnsi="Times New Roman" w:cs="Times New Roman"/>
        </w:rPr>
        <w:t>becomes</w:t>
      </w:r>
      <w:r w:rsidR="00786EA8" w:rsidRPr="00786EA8">
        <w:rPr>
          <w:rFonts w:ascii="Times New Roman" w:hAnsi="Times New Roman" w:cs="Times New Roman"/>
        </w:rPr>
        <w:t xml:space="preserve"> satisfied</w:t>
      </w:r>
      <w:r w:rsidR="00526D49">
        <w:rPr>
          <w:rFonts w:ascii="Times New Roman" w:hAnsi="Times New Roman" w:cs="Times New Roman"/>
        </w:rPr>
        <w:t xml:space="preserve"> </w:t>
      </w:r>
      <w:r w:rsidR="00786EA8" w:rsidRPr="00786EA8">
        <w:rPr>
          <w:rFonts w:ascii="Times New Roman" w:hAnsi="Times New Roman" w:cs="Times New Roman"/>
        </w:rPr>
        <w:t>based on the review of his accounts, in light of the available data and documents</w:t>
      </w:r>
      <w:r w:rsidR="00526D49">
        <w:rPr>
          <w:rFonts w:ascii="Times New Roman" w:hAnsi="Times New Roman" w:cs="Times New Roman"/>
        </w:rPr>
        <w:t xml:space="preserve">, </w:t>
      </w:r>
      <w:r w:rsidR="00786EA8" w:rsidRPr="00786EA8">
        <w:rPr>
          <w:rFonts w:ascii="Times New Roman" w:hAnsi="Times New Roman" w:cs="Times New Roman"/>
        </w:rPr>
        <w:t>that no short</w:t>
      </w:r>
      <w:r w:rsidR="00526D49">
        <w:rPr>
          <w:rFonts w:ascii="Times New Roman" w:hAnsi="Times New Roman" w:cs="Times New Roman"/>
        </w:rPr>
        <w:t>fall</w:t>
      </w:r>
      <w:r w:rsidR="00786EA8" w:rsidRPr="00786EA8">
        <w:rPr>
          <w:rFonts w:ascii="Times New Roman" w:hAnsi="Times New Roman" w:cs="Times New Roman"/>
        </w:rPr>
        <w:t xml:space="preserve"> or negligence on his part has been identified during his </w:t>
      </w:r>
      <w:r w:rsidR="00526D49">
        <w:rPr>
          <w:rFonts w:ascii="Times New Roman" w:hAnsi="Times New Roman" w:cs="Times New Roman"/>
        </w:rPr>
        <w:t>employment</w:t>
      </w:r>
      <w:r w:rsidR="00786EA8" w:rsidRPr="00786EA8">
        <w:rPr>
          <w:rFonts w:ascii="Times New Roman" w:hAnsi="Times New Roman" w:cs="Times New Roman"/>
        </w:rPr>
        <w:t xml:space="preserve"> in the position subject to the Law </w:t>
      </w:r>
      <w:r w:rsidR="00526D49" w:rsidRPr="00526D49">
        <w:rPr>
          <w:rFonts w:ascii="Times New Roman" w:hAnsi="Times New Roman" w:cs="Times New Roman"/>
        </w:rPr>
        <w:t>of Positions Related to Handling Public Funds</w:t>
      </w:r>
      <w:r w:rsidR="00786EA8" w:rsidRPr="00786EA8">
        <w:rPr>
          <w:rFonts w:ascii="Times New Roman" w:hAnsi="Times New Roman" w:cs="Times New Roman"/>
        </w:rPr>
        <w:t xml:space="preserve">, it shall issue a </w:t>
      </w:r>
      <w:r w:rsidR="00576516" w:rsidRPr="00A872A4">
        <w:rPr>
          <w:rFonts w:ascii="Times New Roman" w:hAnsi="Times New Roman" w:cs="Times New Roman"/>
        </w:rPr>
        <w:t xml:space="preserve">liability </w:t>
      </w:r>
      <w:r w:rsidR="00576516">
        <w:rPr>
          <w:rFonts w:ascii="Times New Roman" w:hAnsi="Times New Roman" w:cs="Times New Roman"/>
        </w:rPr>
        <w:t xml:space="preserve">clearance </w:t>
      </w:r>
      <w:r w:rsidR="00A872A4" w:rsidRPr="00A872A4">
        <w:rPr>
          <w:rFonts w:ascii="Times New Roman" w:hAnsi="Times New Roman" w:cs="Times New Roman"/>
        </w:rPr>
        <w:t>certificate</w:t>
      </w:r>
      <w:r w:rsidR="00A872A4">
        <w:rPr>
          <w:rFonts w:ascii="Times New Roman" w:hAnsi="Times New Roman" w:cs="Times New Roman"/>
        </w:rPr>
        <w:t xml:space="preserve"> </w:t>
      </w:r>
      <w:r w:rsidR="00FE615D">
        <w:rPr>
          <w:rFonts w:ascii="Times New Roman" w:hAnsi="Times New Roman" w:cs="Times New Roman"/>
        </w:rPr>
        <w:t xml:space="preserve">for him </w:t>
      </w:r>
      <w:r w:rsidR="00A872A4">
        <w:rPr>
          <w:rFonts w:ascii="Times New Roman" w:hAnsi="Times New Roman" w:cs="Times New Roman"/>
        </w:rPr>
        <w:t>at</w:t>
      </w:r>
      <w:r w:rsidR="00A872A4" w:rsidRPr="00A872A4">
        <w:rPr>
          <w:rFonts w:ascii="Times New Roman" w:hAnsi="Times New Roman" w:cs="Times New Roman"/>
        </w:rPr>
        <w:t xml:space="preserve"> its </w:t>
      </w:r>
      <w:r w:rsidR="00A872A4">
        <w:rPr>
          <w:rFonts w:ascii="Times New Roman" w:hAnsi="Times New Roman" w:cs="Times New Roman"/>
        </w:rPr>
        <w:t xml:space="preserve">own </w:t>
      </w:r>
      <w:r w:rsidR="00A872A4" w:rsidRPr="00A872A4">
        <w:rPr>
          <w:rFonts w:ascii="Times New Roman" w:hAnsi="Times New Roman" w:cs="Times New Roman"/>
        </w:rPr>
        <w:t>responsibility.</w:t>
      </w:r>
    </w:p>
    <w:p w14:paraId="7BDEC698" w14:textId="2537B183" w:rsidR="00C650AB" w:rsidRPr="0047739F" w:rsidRDefault="00C650AB" w:rsidP="004E02B0">
      <w:pPr>
        <w:jc w:val="both"/>
        <w:rPr>
          <w:rFonts w:ascii="Times New Roman" w:hAnsi="Times New Roman" w:cs="Times New Roman"/>
        </w:rPr>
      </w:pPr>
      <w:r w:rsidRPr="0047739F">
        <w:rPr>
          <w:rFonts w:ascii="Times New Roman" w:hAnsi="Times New Roman" w:cs="Times New Roman"/>
        </w:rPr>
        <w:t>6-</w:t>
      </w:r>
      <w:r w:rsidR="0025019F" w:rsidRPr="0047739F">
        <w:rPr>
          <w:rFonts w:ascii="Times New Roman" w:hAnsi="Times New Roman" w:cs="Times New Roman"/>
        </w:rPr>
        <w:t xml:space="preserve"> </w:t>
      </w:r>
      <w:r w:rsidR="004E02B0">
        <w:rPr>
          <w:rFonts w:ascii="Times New Roman" w:hAnsi="Times New Roman" w:cs="Times New Roman"/>
        </w:rPr>
        <w:t>Upon</w:t>
      </w:r>
      <w:r w:rsidR="004E02B0" w:rsidRPr="004E02B0">
        <w:rPr>
          <w:rFonts w:ascii="Times New Roman" w:hAnsi="Times New Roman" w:cs="Times New Roman"/>
        </w:rPr>
        <w:t xml:space="preserve"> completion of the requirements set forth in paragraphs (1) to (5) of this Article, all documents shall be </w:t>
      </w:r>
      <w:r w:rsidR="004E02B0" w:rsidRPr="004E02B0">
        <w:rPr>
          <w:rFonts w:ascii="Times New Roman" w:hAnsi="Times New Roman" w:cs="Times New Roman"/>
        </w:rPr>
        <w:t>sent</w:t>
      </w:r>
      <w:r w:rsidR="004E02B0" w:rsidRPr="004E02B0">
        <w:rPr>
          <w:rFonts w:ascii="Times New Roman" w:hAnsi="Times New Roman" w:cs="Times New Roman"/>
        </w:rPr>
        <w:t xml:space="preserve"> to the Ministry </w:t>
      </w:r>
      <w:r w:rsidR="00C81900">
        <w:rPr>
          <w:rFonts w:ascii="Times New Roman" w:hAnsi="Times New Roman" w:cs="Times New Roman"/>
        </w:rPr>
        <w:t>to</w:t>
      </w:r>
      <w:r w:rsidR="004E02B0" w:rsidRPr="004E02B0">
        <w:rPr>
          <w:rFonts w:ascii="Times New Roman" w:hAnsi="Times New Roman" w:cs="Times New Roman"/>
        </w:rPr>
        <w:t xml:space="preserve"> review and </w:t>
      </w:r>
      <w:r w:rsidR="004E02B0">
        <w:rPr>
          <w:rFonts w:ascii="Times New Roman" w:hAnsi="Times New Roman" w:cs="Times New Roman"/>
        </w:rPr>
        <w:t>dec</w:t>
      </w:r>
      <w:r w:rsidR="00C81900">
        <w:rPr>
          <w:rFonts w:ascii="Times New Roman" w:hAnsi="Times New Roman" w:cs="Times New Roman"/>
        </w:rPr>
        <w:t>ide thereon</w:t>
      </w:r>
      <w:r w:rsidR="004E02B0" w:rsidRPr="004E02B0">
        <w:rPr>
          <w:rFonts w:ascii="Times New Roman" w:hAnsi="Times New Roman" w:cs="Times New Roman"/>
        </w:rPr>
        <w:t>.</w:t>
      </w:r>
      <w:r w:rsidR="004E02B0" w:rsidRPr="004E02B0">
        <w:rPr>
          <w:rFonts w:ascii="Times New Roman" w:hAnsi="Times New Roman" w:cs="Times New Roman"/>
        </w:rPr>
        <w:t xml:space="preserve"> </w:t>
      </w:r>
    </w:p>
    <w:p w14:paraId="2C75AB88" w14:textId="62442848" w:rsidR="00C650AB" w:rsidRPr="0047739F" w:rsidRDefault="00C650AB" w:rsidP="004E02B0">
      <w:pPr>
        <w:jc w:val="both"/>
        <w:rPr>
          <w:rFonts w:ascii="Times New Roman" w:hAnsi="Times New Roman" w:cs="Times New Roman"/>
        </w:rPr>
      </w:pPr>
      <w:r w:rsidRPr="0047739F">
        <w:rPr>
          <w:rFonts w:ascii="Times New Roman" w:hAnsi="Times New Roman" w:cs="Times New Roman"/>
        </w:rPr>
        <w:t>7-</w:t>
      </w:r>
      <w:r w:rsidR="0025019F" w:rsidRPr="0047739F">
        <w:rPr>
          <w:rFonts w:ascii="Times New Roman" w:hAnsi="Times New Roman" w:cs="Times New Roman"/>
        </w:rPr>
        <w:t xml:space="preserve"> </w:t>
      </w:r>
      <w:r w:rsidR="004E02B0">
        <w:rPr>
          <w:rFonts w:ascii="Times New Roman" w:hAnsi="Times New Roman" w:cs="Times New Roman"/>
        </w:rPr>
        <w:t>In case</w:t>
      </w:r>
      <w:r w:rsidR="004E02B0" w:rsidRPr="004E02B0">
        <w:rPr>
          <w:rFonts w:ascii="Times New Roman" w:hAnsi="Times New Roman" w:cs="Times New Roman"/>
        </w:rPr>
        <w:t xml:space="preserve"> the Ministry approves the </w:t>
      </w:r>
      <w:r w:rsidR="004E02B0">
        <w:rPr>
          <w:rFonts w:ascii="Times New Roman" w:hAnsi="Times New Roman" w:cs="Times New Roman"/>
        </w:rPr>
        <w:t>l</w:t>
      </w:r>
      <w:r w:rsidR="004E02B0" w:rsidRPr="004E02B0">
        <w:rPr>
          <w:rFonts w:ascii="Times New Roman" w:hAnsi="Times New Roman" w:cs="Times New Roman"/>
        </w:rPr>
        <w:t>iability</w:t>
      </w:r>
      <w:r w:rsidR="004E02B0">
        <w:rPr>
          <w:rFonts w:ascii="Times New Roman" w:hAnsi="Times New Roman" w:cs="Times New Roman"/>
        </w:rPr>
        <w:t xml:space="preserve"> clearance</w:t>
      </w:r>
      <w:r w:rsidR="004E02B0" w:rsidRPr="004E02B0">
        <w:rPr>
          <w:rFonts w:ascii="Times New Roman" w:hAnsi="Times New Roman" w:cs="Times New Roman"/>
        </w:rPr>
        <w:t xml:space="preserve"> </w:t>
      </w:r>
      <w:r w:rsidR="004E02B0">
        <w:rPr>
          <w:rFonts w:ascii="Times New Roman" w:hAnsi="Times New Roman" w:cs="Times New Roman"/>
        </w:rPr>
        <w:t xml:space="preserve">certificate </w:t>
      </w:r>
      <w:r w:rsidR="004E02B0" w:rsidRPr="004E02B0">
        <w:rPr>
          <w:rFonts w:ascii="Times New Roman" w:hAnsi="Times New Roman" w:cs="Times New Roman"/>
        </w:rPr>
        <w:t xml:space="preserve">issued by the </w:t>
      </w:r>
      <w:r w:rsidR="004E02B0">
        <w:rPr>
          <w:rFonts w:ascii="Times New Roman" w:hAnsi="Times New Roman" w:cs="Times New Roman"/>
        </w:rPr>
        <w:t>agenc</w:t>
      </w:r>
      <w:r w:rsidR="004E02B0" w:rsidRPr="004E02B0">
        <w:rPr>
          <w:rFonts w:ascii="Times New Roman" w:hAnsi="Times New Roman" w:cs="Times New Roman"/>
        </w:rPr>
        <w:t xml:space="preserve">y to which the employee belongs, after completion of the procedures </w:t>
      </w:r>
      <w:r w:rsidR="004E02B0">
        <w:rPr>
          <w:rFonts w:ascii="Times New Roman" w:hAnsi="Times New Roman" w:cs="Times New Roman"/>
        </w:rPr>
        <w:t>provided for</w:t>
      </w:r>
      <w:r w:rsidR="004E02B0" w:rsidRPr="004E02B0">
        <w:rPr>
          <w:rFonts w:ascii="Times New Roman" w:hAnsi="Times New Roman" w:cs="Times New Roman"/>
        </w:rPr>
        <w:t xml:space="preserve"> in this Article, such certificate shall be </w:t>
      </w:r>
      <w:r w:rsidR="004E02B0">
        <w:rPr>
          <w:rFonts w:ascii="Times New Roman" w:hAnsi="Times New Roman" w:cs="Times New Roman"/>
        </w:rPr>
        <w:t>certified</w:t>
      </w:r>
      <w:r w:rsidR="004E02B0" w:rsidRPr="004E02B0">
        <w:rPr>
          <w:rFonts w:ascii="Times New Roman" w:hAnsi="Times New Roman" w:cs="Times New Roman"/>
        </w:rPr>
        <w:t xml:space="preserve"> by the competent </w:t>
      </w:r>
      <w:r w:rsidR="004E02B0">
        <w:rPr>
          <w:rFonts w:ascii="Times New Roman" w:hAnsi="Times New Roman" w:cs="Times New Roman"/>
        </w:rPr>
        <w:t>persons</w:t>
      </w:r>
      <w:r w:rsidR="004E02B0" w:rsidRPr="004E02B0">
        <w:rPr>
          <w:rFonts w:ascii="Times New Roman" w:hAnsi="Times New Roman" w:cs="Times New Roman"/>
        </w:rPr>
        <w:t xml:space="preserve"> at both the Ministry and the General Auditing Bureau</w:t>
      </w:r>
      <w:r w:rsidR="004E02B0">
        <w:rPr>
          <w:rFonts w:ascii="Times New Roman" w:hAnsi="Times New Roman" w:cs="Times New Roman"/>
        </w:rPr>
        <w:t>.</w:t>
      </w:r>
      <w:r w:rsidR="004E02B0" w:rsidRPr="004E02B0">
        <w:rPr>
          <w:rFonts w:ascii="Times New Roman" w:hAnsi="Times New Roman" w:cs="Times New Roman"/>
        </w:rPr>
        <w:t xml:space="preserve"> </w:t>
      </w:r>
      <w:r w:rsidR="004E02B0">
        <w:rPr>
          <w:rFonts w:ascii="Times New Roman" w:hAnsi="Times New Roman" w:cs="Times New Roman"/>
        </w:rPr>
        <w:t>T</w:t>
      </w:r>
      <w:r w:rsidR="004E02B0" w:rsidRPr="004E02B0">
        <w:rPr>
          <w:rFonts w:ascii="Times New Roman" w:hAnsi="Times New Roman" w:cs="Times New Roman"/>
        </w:rPr>
        <w:t xml:space="preserve">he procedures for </w:t>
      </w:r>
      <w:r w:rsidR="004E02B0">
        <w:rPr>
          <w:rFonts w:ascii="Times New Roman" w:hAnsi="Times New Roman" w:cs="Times New Roman"/>
        </w:rPr>
        <w:t>releasing</w:t>
      </w:r>
      <w:r w:rsidR="004E02B0" w:rsidRPr="004E02B0">
        <w:rPr>
          <w:rFonts w:ascii="Times New Roman" w:hAnsi="Times New Roman" w:cs="Times New Roman"/>
        </w:rPr>
        <w:t xml:space="preserve"> the guarantee shall </w:t>
      </w:r>
      <w:r w:rsidR="00DD3D75">
        <w:rPr>
          <w:rFonts w:ascii="Times New Roman" w:hAnsi="Times New Roman" w:cs="Times New Roman"/>
        </w:rPr>
        <w:t>the</w:t>
      </w:r>
      <w:r w:rsidR="00C81900">
        <w:rPr>
          <w:rFonts w:ascii="Times New Roman" w:hAnsi="Times New Roman" w:cs="Times New Roman"/>
        </w:rPr>
        <w:t>n</w:t>
      </w:r>
      <w:r w:rsidR="004E02B0" w:rsidRPr="004E02B0">
        <w:rPr>
          <w:rFonts w:ascii="Times New Roman" w:hAnsi="Times New Roman" w:cs="Times New Roman"/>
        </w:rPr>
        <w:t xml:space="preserve"> be concluded.</w:t>
      </w:r>
      <w:r w:rsidR="004E02B0" w:rsidRPr="004E02B0">
        <w:rPr>
          <w:rFonts w:ascii="Times New Roman" w:hAnsi="Times New Roman" w:cs="Times New Roman"/>
        </w:rPr>
        <w:t xml:space="preserve"> </w:t>
      </w:r>
    </w:p>
    <w:p w14:paraId="3942530E" w14:textId="6E8AB8BC" w:rsidR="00C650AB" w:rsidRPr="0047739F" w:rsidRDefault="00C650AB" w:rsidP="00A93CBC">
      <w:pPr>
        <w:jc w:val="both"/>
        <w:rPr>
          <w:rFonts w:ascii="Times New Roman" w:hAnsi="Times New Roman" w:cs="Times New Roman" w:hint="cs"/>
          <w:rtl/>
        </w:rPr>
      </w:pPr>
      <w:r w:rsidRPr="0047739F">
        <w:rPr>
          <w:rFonts w:ascii="Times New Roman" w:hAnsi="Times New Roman" w:cs="Times New Roman"/>
        </w:rPr>
        <w:t>8-</w:t>
      </w:r>
      <w:r w:rsidR="0025019F" w:rsidRPr="0047739F">
        <w:rPr>
          <w:rFonts w:ascii="Times New Roman" w:hAnsi="Times New Roman" w:cs="Times New Roman"/>
        </w:rPr>
        <w:t xml:space="preserve"> </w:t>
      </w:r>
      <w:r w:rsidR="00DD3D75">
        <w:rPr>
          <w:rFonts w:ascii="Times New Roman" w:hAnsi="Times New Roman" w:cs="Times New Roman"/>
        </w:rPr>
        <w:t>T</w:t>
      </w:r>
      <w:r w:rsidR="00DD3D75" w:rsidRPr="00DD3D75">
        <w:rPr>
          <w:rFonts w:ascii="Times New Roman" w:hAnsi="Times New Roman" w:cs="Times New Roman"/>
        </w:rPr>
        <w:t>he application of these controls</w:t>
      </w:r>
      <w:r w:rsidR="00A93CBC">
        <w:rPr>
          <w:rFonts w:ascii="Times New Roman" w:hAnsi="Times New Roman" w:cs="Times New Roman"/>
        </w:rPr>
        <w:t xml:space="preserve"> shall,</w:t>
      </w:r>
      <w:r w:rsidR="00DD3D75" w:rsidRPr="00DD3D75">
        <w:rPr>
          <w:rFonts w:ascii="Times New Roman" w:hAnsi="Times New Roman" w:cs="Times New Roman"/>
        </w:rPr>
        <w:t xml:space="preserve"> for the purpose of releasing the guarantee</w:t>
      </w:r>
      <w:r w:rsidR="00A93CBC">
        <w:rPr>
          <w:rFonts w:ascii="Times New Roman" w:hAnsi="Times New Roman" w:cs="Times New Roman"/>
        </w:rPr>
        <w:t>,</w:t>
      </w:r>
      <w:r w:rsidR="00DD3D75" w:rsidRPr="00DD3D75">
        <w:rPr>
          <w:rFonts w:ascii="Times New Roman" w:hAnsi="Times New Roman" w:cs="Times New Roman"/>
        </w:rPr>
        <w:t xml:space="preserve"> be limited to cases in which the necessary documents for</w:t>
      </w:r>
      <w:r w:rsidR="00DD3D75">
        <w:rPr>
          <w:rFonts w:ascii="Times New Roman" w:hAnsi="Times New Roman" w:cs="Times New Roman"/>
        </w:rPr>
        <w:t xml:space="preserve"> </w:t>
      </w:r>
      <w:r w:rsidR="00DD3D75" w:rsidRPr="00DD3D75">
        <w:rPr>
          <w:rFonts w:ascii="Times New Roman" w:hAnsi="Times New Roman" w:cs="Times New Roman"/>
        </w:rPr>
        <w:t>inventory and accounting</w:t>
      </w:r>
      <w:r w:rsidR="00DD3D75" w:rsidRPr="00DD3D75">
        <w:rPr>
          <w:rFonts w:ascii="Times New Roman" w:hAnsi="Times New Roman" w:cs="Times New Roman"/>
        </w:rPr>
        <w:t xml:space="preserve"> </w:t>
      </w:r>
      <w:r w:rsidR="00DD3D75" w:rsidRPr="00DD3D75">
        <w:rPr>
          <w:rFonts w:ascii="Times New Roman" w:hAnsi="Times New Roman" w:cs="Times New Roman"/>
        </w:rPr>
        <w:t>are unavailable</w:t>
      </w:r>
      <w:r w:rsidR="00DD3D75">
        <w:rPr>
          <w:rFonts w:ascii="Times New Roman" w:hAnsi="Times New Roman" w:cs="Times New Roman"/>
        </w:rPr>
        <w:t>.</w:t>
      </w:r>
    </w:p>
    <w:p w14:paraId="407900F9" w14:textId="789FD136"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t>Article 18:</w:t>
      </w:r>
    </w:p>
    <w:p w14:paraId="5AF64470" w14:textId="4AC6D6C9" w:rsidR="0025019F" w:rsidRPr="0047739F" w:rsidRDefault="00FC49CC" w:rsidP="00FC49CC">
      <w:pPr>
        <w:jc w:val="both"/>
        <w:rPr>
          <w:rFonts w:ascii="Times New Roman" w:hAnsi="Times New Roman" w:cs="Times New Roman"/>
        </w:rPr>
      </w:pPr>
      <w:r>
        <w:rPr>
          <w:rFonts w:ascii="Times New Roman" w:hAnsi="Times New Roman" w:cs="Times New Roman"/>
        </w:rPr>
        <w:t>T</w:t>
      </w:r>
      <w:r w:rsidRPr="00FC49CC">
        <w:rPr>
          <w:rFonts w:ascii="Times New Roman" w:hAnsi="Times New Roman" w:cs="Times New Roman"/>
        </w:rPr>
        <w:t>hese Regulations shall repeal any provisions conflicting therewith.</w:t>
      </w:r>
      <w:r w:rsidRPr="00FC49CC">
        <w:rPr>
          <w:rFonts w:ascii="Times New Roman" w:hAnsi="Times New Roman" w:cs="Times New Roman"/>
        </w:rPr>
        <w:t xml:space="preserve"> </w:t>
      </w:r>
    </w:p>
    <w:p w14:paraId="6449235D" w14:textId="7244F84B" w:rsidR="00C650AB" w:rsidRPr="0047739F" w:rsidRDefault="00C650AB" w:rsidP="00C650AB">
      <w:pPr>
        <w:jc w:val="both"/>
        <w:rPr>
          <w:rFonts w:ascii="Times New Roman" w:hAnsi="Times New Roman" w:cs="Times New Roman"/>
          <w:b/>
          <w:bCs/>
        </w:rPr>
      </w:pPr>
      <w:r w:rsidRPr="0047739F">
        <w:rPr>
          <w:rFonts w:ascii="Times New Roman" w:hAnsi="Times New Roman" w:cs="Times New Roman"/>
          <w:b/>
          <w:bCs/>
        </w:rPr>
        <w:lastRenderedPageBreak/>
        <w:t>Article 19:</w:t>
      </w:r>
    </w:p>
    <w:p w14:paraId="69D926BC" w14:textId="70A6659D" w:rsidR="00711E00" w:rsidRPr="0047739F" w:rsidRDefault="00AA2D41" w:rsidP="00711E00">
      <w:pPr>
        <w:jc w:val="both"/>
        <w:rPr>
          <w:rFonts w:ascii="Times New Roman" w:hAnsi="Times New Roman" w:cs="Times New Roman" w:hint="cs"/>
          <w:rtl/>
        </w:rPr>
      </w:pPr>
      <w:r w:rsidRPr="00AA2D41">
        <w:rPr>
          <w:rFonts w:ascii="Times New Roman" w:hAnsi="Times New Roman" w:cs="Times New Roman"/>
        </w:rPr>
        <w:t xml:space="preserve">These Regulations shall </w:t>
      </w:r>
      <w:r w:rsidR="00B462C5" w:rsidRPr="00B462C5">
        <w:rPr>
          <w:rFonts w:ascii="Times New Roman" w:hAnsi="Times New Roman" w:cs="Times New Roman"/>
        </w:rPr>
        <w:t>be</w:t>
      </w:r>
      <w:r w:rsidR="00711E00">
        <w:rPr>
          <w:rFonts w:ascii="Times New Roman" w:hAnsi="Times New Roman" w:cs="Times New Roman"/>
        </w:rPr>
        <w:t>come</w:t>
      </w:r>
      <w:r w:rsidR="00B462C5" w:rsidRPr="00B462C5">
        <w:rPr>
          <w:rFonts w:ascii="Times New Roman" w:hAnsi="Times New Roman" w:cs="Times New Roman"/>
        </w:rPr>
        <w:t xml:space="preserve"> effective </w:t>
      </w:r>
      <w:r w:rsidR="00711E00">
        <w:rPr>
          <w:rFonts w:ascii="Times New Roman" w:hAnsi="Times New Roman" w:cs="Times New Roman"/>
        </w:rPr>
        <w:t>on</w:t>
      </w:r>
      <w:r w:rsidR="00B462C5" w:rsidRPr="00B462C5">
        <w:rPr>
          <w:rFonts w:ascii="Times New Roman" w:hAnsi="Times New Roman" w:cs="Times New Roman"/>
        </w:rPr>
        <w:t xml:space="preserve"> the date </w:t>
      </w:r>
      <w:r w:rsidR="00B462C5" w:rsidRPr="0047739F">
        <w:rPr>
          <w:rFonts w:ascii="Times New Roman" w:hAnsi="Times New Roman" w:cs="Times New Roman"/>
        </w:rPr>
        <w:t>the Law</w:t>
      </w:r>
      <w:r w:rsidR="00B462C5" w:rsidRPr="00B462C5">
        <w:rPr>
          <w:rFonts w:ascii="Times New Roman" w:hAnsi="Times New Roman" w:cs="Times New Roman"/>
        </w:rPr>
        <w:t xml:space="preserve"> </w:t>
      </w:r>
      <w:r w:rsidR="00B462C5" w:rsidRPr="00B462C5">
        <w:rPr>
          <w:rFonts w:ascii="Times New Roman" w:hAnsi="Times New Roman" w:cs="Times New Roman"/>
        </w:rPr>
        <w:t>enter</w:t>
      </w:r>
      <w:r w:rsidR="00B462C5">
        <w:rPr>
          <w:rFonts w:ascii="Times New Roman" w:hAnsi="Times New Roman" w:cs="Times New Roman"/>
        </w:rPr>
        <w:t>s</w:t>
      </w:r>
      <w:r w:rsidR="00B462C5" w:rsidRPr="00B462C5">
        <w:rPr>
          <w:rFonts w:ascii="Times New Roman" w:hAnsi="Times New Roman" w:cs="Times New Roman"/>
        </w:rPr>
        <w:t xml:space="preserve"> into force</w:t>
      </w:r>
      <w:r w:rsidR="00B462C5">
        <w:rPr>
          <w:rFonts w:ascii="Times New Roman" w:hAnsi="Times New Roman" w:cs="Times New Roman"/>
        </w:rPr>
        <w:t>.</w:t>
      </w:r>
    </w:p>
    <w:p w14:paraId="2800A087" w14:textId="26A5ECAD" w:rsidR="0014116D" w:rsidRPr="0047739F" w:rsidRDefault="0014116D" w:rsidP="00C650AB">
      <w:pPr>
        <w:jc w:val="both"/>
        <w:rPr>
          <w:rFonts w:ascii="Times New Roman" w:hAnsi="Times New Roman" w:cs="Times New Roman"/>
          <w:rtl/>
          <w:lang w:bidi="ar-EG"/>
        </w:rPr>
      </w:pPr>
    </w:p>
    <w:sectPr w:rsidR="0014116D" w:rsidRPr="0047739F" w:rsidSect="00F97064">
      <w:footerReference w:type="default" r:id="rId7"/>
      <w:pgSz w:w="12240" w:h="15840"/>
      <w:pgMar w:top="1140" w:right="1140" w:bottom="1140" w:left="11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89075" w14:textId="77777777" w:rsidR="00AD08A0" w:rsidRDefault="00AD08A0" w:rsidP="00525712">
      <w:pPr>
        <w:spacing w:after="0" w:line="240" w:lineRule="auto"/>
      </w:pPr>
      <w:r>
        <w:separator/>
      </w:r>
    </w:p>
  </w:endnote>
  <w:endnote w:type="continuationSeparator" w:id="0">
    <w:p w14:paraId="734EF339" w14:textId="77777777" w:rsidR="00AD08A0" w:rsidRDefault="00AD08A0" w:rsidP="0052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950754"/>
      <w:docPartObj>
        <w:docPartGallery w:val="Page Numbers (Bottom of Page)"/>
        <w:docPartUnique/>
      </w:docPartObj>
    </w:sdtPr>
    <w:sdtEndPr>
      <w:rPr>
        <w:noProof/>
      </w:rPr>
    </w:sdtEndPr>
    <w:sdtContent>
      <w:p w14:paraId="4E32A33C" w14:textId="169B0066" w:rsidR="00525712" w:rsidRDefault="005257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CAD38D" w14:textId="77777777" w:rsidR="00525712" w:rsidRDefault="00525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1DCBB" w14:textId="77777777" w:rsidR="00AD08A0" w:rsidRDefault="00AD08A0" w:rsidP="00525712">
      <w:pPr>
        <w:spacing w:after="0" w:line="240" w:lineRule="auto"/>
      </w:pPr>
      <w:r>
        <w:separator/>
      </w:r>
    </w:p>
  </w:footnote>
  <w:footnote w:type="continuationSeparator" w:id="0">
    <w:p w14:paraId="143647DF" w14:textId="77777777" w:rsidR="00AD08A0" w:rsidRDefault="00AD08A0" w:rsidP="005257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C709F"/>
    <w:multiLevelType w:val="hybridMultilevel"/>
    <w:tmpl w:val="CE029A72"/>
    <w:lvl w:ilvl="0" w:tplc="6E74DF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73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VData" w:val="ew0KICAiZG9jSUQiOiAiYjhiMGVlZmEtYmZjOC00NDVjLWFmYTYtNWE5ZDM3NzFjYzY3Ig0KfQ=="/>
    <w:docVar w:name="GVData0" w:val="(end)"/>
  </w:docVars>
  <w:rsids>
    <w:rsidRoot w:val="00C57668"/>
    <w:rsid w:val="000021F9"/>
    <w:rsid w:val="00014AE4"/>
    <w:rsid w:val="00016EE8"/>
    <w:rsid w:val="000312BC"/>
    <w:rsid w:val="0005513F"/>
    <w:rsid w:val="000711B6"/>
    <w:rsid w:val="00096B5E"/>
    <w:rsid w:val="000A267B"/>
    <w:rsid w:val="000C4B89"/>
    <w:rsid w:val="000E7ED2"/>
    <w:rsid w:val="000E7F83"/>
    <w:rsid w:val="00112AB7"/>
    <w:rsid w:val="00122F67"/>
    <w:rsid w:val="0014116D"/>
    <w:rsid w:val="00171790"/>
    <w:rsid w:val="00194E51"/>
    <w:rsid w:val="001A174D"/>
    <w:rsid w:val="001B6907"/>
    <w:rsid w:val="001C6C73"/>
    <w:rsid w:val="001E482E"/>
    <w:rsid w:val="002216AD"/>
    <w:rsid w:val="00241BAF"/>
    <w:rsid w:val="0025019F"/>
    <w:rsid w:val="00287C4E"/>
    <w:rsid w:val="0029210B"/>
    <w:rsid w:val="002A3454"/>
    <w:rsid w:val="002A7210"/>
    <w:rsid w:val="002F0655"/>
    <w:rsid w:val="0031345E"/>
    <w:rsid w:val="0035369B"/>
    <w:rsid w:val="00381838"/>
    <w:rsid w:val="003B746A"/>
    <w:rsid w:val="003C320A"/>
    <w:rsid w:val="003D375B"/>
    <w:rsid w:val="003D5C0D"/>
    <w:rsid w:val="003E0518"/>
    <w:rsid w:val="004005C5"/>
    <w:rsid w:val="00476242"/>
    <w:rsid w:val="0047739F"/>
    <w:rsid w:val="00480E6A"/>
    <w:rsid w:val="004B3C34"/>
    <w:rsid w:val="004C050D"/>
    <w:rsid w:val="004C1699"/>
    <w:rsid w:val="004C38B8"/>
    <w:rsid w:val="004E02B0"/>
    <w:rsid w:val="005059A6"/>
    <w:rsid w:val="00517EBB"/>
    <w:rsid w:val="00525712"/>
    <w:rsid w:val="00526D49"/>
    <w:rsid w:val="00534229"/>
    <w:rsid w:val="00561563"/>
    <w:rsid w:val="0056475F"/>
    <w:rsid w:val="00576516"/>
    <w:rsid w:val="005E5F3A"/>
    <w:rsid w:val="00607E58"/>
    <w:rsid w:val="00612341"/>
    <w:rsid w:val="00640967"/>
    <w:rsid w:val="0069617A"/>
    <w:rsid w:val="006B37AC"/>
    <w:rsid w:val="006B55DB"/>
    <w:rsid w:val="006D160E"/>
    <w:rsid w:val="006D38FD"/>
    <w:rsid w:val="006E4F9A"/>
    <w:rsid w:val="006F2C58"/>
    <w:rsid w:val="00701F9A"/>
    <w:rsid w:val="00711E00"/>
    <w:rsid w:val="007210D4"/>
    <w:rsid w:val="00723782"/>
    <w:rsid w:val="0073197B"/>
    <w:rsid w:val="00737749"/>
    <w:rsid w:val="00776B59"/>
    <w:rsid w:val="00785484"/>
    <w:rsid w:val="00786EA8"/>
    <w:rsid w:val="007B16CD"/>
    <w:rsid w:val="007B1D07"/>
    <w:rsid w:val="007C35A3"/>
    <w:rsid w:val="007C76FB"/>
    <w:rsid w:val="0081615A"/>
    <w:rsid w:val="00822433"/>
    <w:rsid w:val="00826591"/>
    <w:rsid w:val="0083000B"/>
    <w:rsid w:val="00850625"/>
    <w:rsid w:val="00867841"/>
    <w:rsid w:val="00896913"/>
    <w:rsid w:val="008D4548"/>
    <w:rsid w:val="008F6EE3"/>
    <w:rsid w:val="00932FC9"/>
    <w:rsid w:val="009360D8"/>
    <w:rsid w:val="009519AD"/>
    <w:rsid w:val="0096355D"/>
    <w:rsid w:val="009934D2"/>
    <w:rsid w:val="009A0090"/>
    <w:rsid w:val="009A3D6E"/>
    <w:rsid w:val="009B10F1"/>
    <w:rsid w:val="009E1945"/>
    <w:rsid w:val="009E6A62"/>
    <w:rsid w:val="00A357E3"/>
    <w:rsid w:val="00A56CE3"/>
    <w:rsid w:val="00A872A4"/>
    <w:rsid w:val="00A93CBC"/>
    <w:rsid w:val="00AA2ABF"/>
    <w:rsid w:val="00AA2D41"/>
    <w:rsid w:val="00AB1B62"/>
    <w:rsid w:val="00AB7624"/>
    <w:rsid w:val="00AD08A0"/>
    <w:rsid w:val="00B43190"/>
    <w:rsid w:val="00B462C5"/>
    <w:rsid w:val="00B5607F"/>
    <w:rsid w:val="00B757ED"/>
    <w:rsid w:val="00BA04F1"/>
    <w:rsid w:val="00C058B8"/>
    <w:rsid w:val="00C379E2"/>
    <w:rsid w:val="00C46086"/>
    <w:rsid w:val="00C57668"/>
    <w:rsid w:val="00C6344E"/>
    <w:rsid w:val="00C650AB"/>
    <w:rsid w:val="00C81900"/>
    <w:rsid w:val="00CC53D6"/>
    <w:rsid w:val="00CD4671"/>
    <w:rsid w:val="00CD78FD"/>
    <w:rsid w:val="00CE4FF5"/>
    <w:rsid w:val="00D171E9"/>
    <w:rsid w:val="00D50E9D"/>
    <w:rsid w:val="00D529AF"/>
    <w:rsid w:val="00D703EE"/>
    <w:rsid w:val="00D9051F"/>
    <w:rsid w:val="00DA033B"/>
    <w:rsid w:val="00DA4FEB"/>
    <w:rsid w:val="00DA67F5"/>
    <w:rsid w:val="00DD3D75"/>
    <w:rsid w:val="00DD7FD6"/>
    <w:rsid w:val="00DE68F1"/>
    <w:rsid w:val="00DF1282"/>
    <w:rsid w:val="00E07E80"/>
    <w:rsid w:val="00E304B3"/>
    <w:rsid w:val="00EB73C2"/>
    <w:rsid w:val="00EC2451"/>
    <w:rsid w:val="00F36795"/>
    <w:rsid w:val="00F409B5"/>
    <w:rsid w:val="00F56569"/>
    <w:rsid w:val="00F97064"/>
    <w:rsid w:val="00FA2B0C"/>
    <w:rsid w:val="00FC49CC"/>
    <w:rsid w:val="00FE61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DBEEB"/>
  <w15:chartTrackingRefBased/>
  <w15:docId w15:val="{D7522F66-CBED-4E39-9780-7D7DBE23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668"/>
    <w:rPr>
      <w:rFonts w:eastAsiaTheme="majorEastAsia" w:cstheme="majorBidi"/>
      <w:color w:val="272727" w:themeColor="text1" w:themeTint="D8"/>
    </w:rPr>
  </w:style>
  <w:style w:type="paragraph" w:styleId="Title">
    <w:name w:val="Title"/>
    <w:basedOn w:val="Normal"/>
    <w:next w:val="Normal"/>
    <w:link w:val="TitleChar"/>
    <w:uiPriority w:val="10"/>
    <w:qFormat/>
    <w:rsid w:val="00C57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668"/>
    <w:pPr>
      <w:spacing w:before="160"/>
      <w:jc w:val="center"/>
    </w:pPr>
    <w:rPr>
      <w:i/>
      <w:iCs/>
      <w:color w:val="404040" w:themeColor="text1" w:themeTint="BF"/>
    </w:rPr>
  </w:style>
  <w:style w:type="character" w:customStyle="1" w:styleId="QuoteChar">
    <w:name w:val="Quote Char"/>
    <w:basedOn w:val="DefaultParagraphFont"/>
    <w:link w:val="Quote"/>
    <w:uiPriority w:val="29"/>
    <w:rsid w:val="00C57668"/>
    <w:rPr>
      <w:i/>
      <w:iCs/>
      <w:color w:val="404040" w:themeColor="text1" w:themeTint="BF"/>
    </w:rPr>
  </w:style>
  <w:style w:type="paragraph" w:styleId="ListParagraph">
    <w:name w:val="List Paragraph"/>
    <w:basedOn w:val="Normal"/>
    <w:uiPriority w:val="34"/>
    <w:qFormat/>
    <w:rsid w:val="00C57668"/>
    <w:pPr>
      <w:ind w:left="720"/>
      <w:contextualSpacing/>
    </w:pPr>
  </w:style>
  <w:style w:type="character" w:styleId="IntenseEmphasis">
    <w:name w:val="Intense Emphasis"/>
    <w:basedOn w:val="DefaultParagraphFont"/>
    <w:uiPriority w:val="21"/>
    <w:qFormat/>
    <w:rsid w:val="00C57668"/>
    <w:rPr>
      <w:i/>
      <w:iCs/>
      <w:color w:val="0F4761" w:themeColor="accent1" w:themeShade="BF"/>
    </w:rPr>
  </w:style>
  <w:style w:type="paragraph" w:styleId="IntenseQuote">
    <w:name w:val="Intense Quote"/>
    <w:basedOn w:val="Normal"/>
    <w:next w:val="Normal"/>
    <w:link w:val="IntenseQuoteChar"/>
    <w:uiPriority w:val="30"/>
    <w:qFormat/>
    <w:rsid w:val="00C57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668"/>
    <w:rPr>
      <w:i/>
      <w:iCs/>
      <w:color w:val="0F4761" w:themeColor="accent1" w:themeShade="BF"/>
    </w:rPr>
  </w:style>
  <w:style w:type="character" w:styleId="IntenseReference">
    <w:name w:val="Intense Reference"/>
    <w:basedOn w:val="DefaultParagraphFont"/>
    <w:uiPriority w:val="32"/>
    <w:qFormat/>
    <w:rsid w:val="00C57668"/>
    <w:rPr>
      <w:b/>
      <w:bCs/>
      <w:smallCaps/>
      <w:color w:val="0F4761" w:themeColor="accent1" w:themeShade="BF"/>
      <w:spacing w:val="5"/>
    </w:rPr>
  </w:style>
  <w:style w:type="table" w:styleId="TableGrid">
    <w:name w:val="Table Grid"/>
    <w:basedOn w:val="TableNormal"/>
    <w:uiPriority w:val="39"/>
    <w:rsid w:val="004C3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basedOn w:val="DefaultParagraphFont"/>
    <w:rsid w:val="00C650AB"/>
    <w:rPr>
      <w:rFonts w:ascii="Times New Roman" w:eastAsia="Times New Roman" w:hAnsi="Times New Roman" w:cs="Times New Roman"/>
      <w:b w:val="0"/>
      <w:bCs w:val="0"/>
      <w:i w:val="0"/>
      <w:iCs w:val="0"/>
      <w:smallCaps w:val="0"/>
      <w:strike w:val="0"/>
      <w:color w:val="202124"/>
      <w:spacing w:val="0"/>
      <w:w w:val="100"/>
      <w:position w:val="0"/>
      <w:sz w:val="44"/>
      <w:szCs w:val="44"/>
      <w:u w:val="none"/>
      <w:lang w:val="en-US" w:eastAsia="en-US" w:bidi="en-US"/>
    </w:rPr>
  </w:style>
  <w:style w:type="paragraph" w:styleId="Revision">
    <w:name w:val="Revision"/>
    <w:hidden/>
    <w:uiPriority w:val="99"/>
    <w:semiHidden/>
    <w:rsid w:val="00C6344E"/>
    <w:pPr>
      <w:spacing w:after="0" w:line="240" w:lineRule="auto"/>
    </w:pPr>
  </w:style>
  <w:style w:type="character" w:styleId="CommentReference">
    <w:name w:val="annotation reference"/>
    <w:basedOn w:val="DefaultParagraphFont"/>
    <w:uiPriority w:val="99"/>
    <w:semiHidden/>
    <w:unhideWhenUsed/>
    <w:rsid w:val="00C6344E"/>
    <w:rPr>
      <w:sz w:val="16"/>
      <w:szCs w:val="16"/>
    </w:rPr>
  </w:style>
  <w:style w:type="paragraph" w:styleId="CommentText">
    <w:name w:val="annotation text"/>
    <w:basedOn w:val="Normal"/>
    <w:link w:val="CommentTextChar"/>
    <w:uiPriority w:val="99"/>
    <w:semiHidden/>
    <w:unhideWhenUsed/>
    <w:rsid w:val="00C6344E"/>
    <w:pPr>
      <w:spacing w:line="240" w:lineRule="auto"/>
    </w:pPr>
    <w:rPr>
      <w:sz w:val="20"/>
      <w:szCs w:val="20"/>
    </w:rPr>
  </w:style>
  <w:style w:type="character" w:customStyle="1" w:styleId="CommentTextChar">
    <w:name w:val="Comment Text Char"/>
    <w:basedOn w:val="DefaultParagraphFont"/>
    <w:link w:val="CommentText"/>
    <w:uiPriority w:val="99"/>
    <w:semiHidden/>
    <w:rsid w:val="00C6344E"/>
    <w:rPr>
      <w:sz w:val="20"/>
      <w:szCs w:val="20"/>
    </w:rPr>
  </w:style>
  <w:style w:type="paragraph" w:styleId="CommentSubject">
    <w:name w:val="annotation subject"/>
    <w:basedOn w:val="CommentText"/>
    <w:next w:val="CommentText"/>
    <w:link w:val="CommentSubjectChar"/>
    <w:uiPriority w:val="99"/>
    <w:semiHidden/>
    <w:unhideWhenUsed/>
    <w:rsid w:val="00C6344E"/>
    <w:rPr>
      <w:b/>
      <w:bCs/>
    </w:rPr>
  </w:style>
  <w:style w:type="character" w:customStyle="1" w:styleId="CommentSubjectChar">
    <w:name w:val="Comment Subject Char"/>
    <w:basedOn w:val="CommentTextChar"/>
    <w:link w:val="CommentSubject"/>
    <w:uiPriority w:val="99"/>
    <w:semiHidden/>
    <w:rsid w:val="00C6344E"/>
    <w:rPr>
      <w:b/>
      <w:bCs/>
      <w:sz w:val="20"/>
      <w:szCs w:val="20"/>
    </w:rPr>
  </w:style>
  <w:style w:type="paragraph" w:styleId="Header">
    <w:name w:val="header"/>
    <w:basedOn w:val="Normal"/>
    <w:link w:val="HeaderChar"/>
    <w:uiPriority w:val="99"/>
    <w:unhideWhenUsed/>
    <w:rsid w:val="00525712"/>
    <w:pPr>
      <w:tabs>
        <w:tab w:val="center" w:pos="4153"/>
        <w:tab w:val="right" w:pos="8306"/>
      </w:tabs>
      <w:spacing w:after="0" w:line="240" w:lineRule="auto"/>
    </w:pPr>
  </w:style>
  <w:style w:type="character" w:customStyle="1" w:styleId="HeaderChar">
    <w:name w:val="Header Char"/>
    <w:basedOn w:val="DefaultParagraphFont"/>
    <w:link w:val="Header"/>
    <w:uiPriority w:val="99"/>
    <w:rsid w:val="00525712"/>
  </w:style>
  <w:style w:type="paragraph" w:styleId="Footer">
    <w:name w:val="footer"/>
    <w:basedOn w:val="Normal"/>
    <w:link w:val="FooterChar"/>
    <w:uiPriority w:val="99"/>
    <w:unhideWhenUsed/>
    <w:rsid w:val="00525712"/>
    <w:pPr>
      <w:tabs>
        <w:tab w:val="center" w:pos="4153"/>
        <w:tab w:val="right" w:pos="8306"/>
      </w:tabs>
      <w:spacing w:after="0" w:line="240" w:lineRule="auto"/>
    </w:pPr>
  </w:style>
  <w:style w:type="character" w:customStyle="1" w:styleId="FooterChar">
    <w:name w:val="Footer Char"/>
    <w:basedOn w:val="DefaultParagraphFont"/>
    <w:link w:val="Footer"/>
    <w:uiPriority w:val="99"/>
    <w:rsid w:val="00525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aml mohamed</dc:creator>
  <cp:keywords/>
  <dc:description/>
  <cp:lastModifiedBy>Abdulaziz Abdullah H Alsalem</cp:lastModifiedBy>
  <cp:revision>2</cp:revision>
  <dcterms:created xsi:type="dcterms:W3CDTF">2026-01-11T18:27:00Z</dcterms:created>
  <dcterms:modified xsi:type="dcterms:W3CDTF">2026-01-11T18:27:00Z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ata">
    <vt:lpwstr>ew0KICAiZG9jSUQiOiAiYjhiMGVlZmEtYmZjOC00NDVjLWFmYTYtNWE5ZDM3NzFjYzY3Ig0KfQ==</vt:lpwstr>
  </property>
  <property fmtid="{D5CDD505-2E9C-101B-9397-08002B2CF9AE}" pid="3" name="GVData0">
    <vt:lpwstr>(end)</vt:lpwstr>
  </property>
  <property fmtid="{D5CDD505-2E9C-101B-9397-08002B2CF9AE}" pid="4" name="GrammarlyDocumentId">
    <vt:lpwstr>d5824e04-aa5d-44c2-b471-39f51834e26d</vt:lpwstr>
  </property>
</Properties>
</file>